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9B34" w14:textId="77777777" w:rsidR="00767BD3" w:rsidRDefault="00767BD3">
      <w:pPr>
        <w:rPr>
          <w:rFonts w:ascii="Arial" w:hAnsi="Arial" w:cs="Arial"/>
          <w:sz w:val="19"/>
          <w:lang w:val="en-GB"/>
        </w:rPr>
      </w:pPr>
    </w:p>
    <w:p w14:paraId="44ECEFE9" w14:textId="77777777" w:rsidR="00767BD3" w:rsidRDefault="00767BD3">
      <w:pPr>
        <w:rPr>
          <w:rFonts w:ascii="Arial" w:hAnsi="Arial" w:cs="Arial"/>
          <w:sz w:val="19"/>
          <w:lang w:val="en-GB"/>
        </w:rPr>
      </w:pPr>
    </w:p>
    <w:p w14:paraId="50BC8533" w14:textId="77777777" w:rsidR="00767BD3" w:rsidRDefault="00767BD3">
      <w:pPr>
        <w:rPr>
          <w:rFonts w:ascii="Arial" w:hAnsi="Arial" w:cs="Arial"/>
          <w:sz w:val="19"/>
          <w:lang w:val="en-GB"/>
        </w:rPr>
      </w:pPr>
    </w:p>
    <w:p w14:paraId="6B4EE146" w14:textId="77777777" w:rsidR="00767BD3" w:rsidRDefault="00767BD3">
      <w:pPr>
        <w:rPr>
          <w:rFonts w:ascii="Arial" w:hAnsi="Arial" w:cs="Arial"/>
          <w:sz w:val="19"/>
          <w:lang w:val="en-GB"/>
        </w:rPr>
      </w:pPr>
    </w:p>
    <w:p w14:paraId="4C251BE9" w14:textId="77777777" w:rsidR="00767BD3" w:rsidRDefault="00767BD3">
      <w:pPr>
        <w:rPr>
          <w:rFonts w:ascii="Arial" w:hAnsi="Arial" w:cs="Arial"/>
          <w:sz w:val="19"/>
          <w:lang w:val="en-GB"/>
        </w:rPr>
      </w:pPr>
    </w:p>
    <w:p w14:paraId="46AC9F9F" w14:textId="77777777" w:rsidR="00767BD3" w:rsidRDefault="00767BD3">
      <w:pPr>
        <w:rPr>
          <w:rFonts w:ascii="Arial" w:hAnsi="Arial" w:cs="Arial"/>
          <w:sz w:val="19"/>
          <w:lang w:val="en-GB"/>
        </w:rPr>
      </w:pPr>
    </w:p>
    <w:p w14:paraId="677478C4" w14:textId="77777777" w:rsidR="00767BD3" w:rsidRDefault="00767BD3">
      <w:pPr>
        <w:rPr>
          <w:rFonts w:ascii="Arial" w:hAnsi="Arial" w:cs="Arial"/>
          <w:sz w:val="19"/>
          <w:lang w:val="en-GB"/>
        </w:rPr>
      </w:pPr>
    </w:p>
    <w:p w14:paraId="7A49E784" w14:textId="77777777" w:rsidR="00767BD3" w:rsidRDefault="00767BD3">
      <w:pPr>
        <w:rPr>
          <w:rFonts w:ascii="Arial" w:hAnsi="Arial" w:cs="Arial"/>
          <w:sz w:val="19"/>
          <w:lang w:val="en-GB"/>
        </w:rPr>
      </w:pPr>
    </w:p>
    <w:p w14:paraId="0043BDE0" w14:textId="77777777" w:rsidR="00767BD3" w:rsidRDefault="00767BD3">
      <w:pPr>
        <w:rPr>
          <w:rFonts w:ascii="Arial" w:hAnsi="Arial" w:cs="Arial"/>
          <w:sz w:val="19"/>
          <w:lang w:val="en-GB"/>
        </w:rPr>
      </w:pPr>
    </w:p>
    <w:p w14:paraId="41D7E4DC" w14:textId="77777777" w:rsidR="00767BD3" w:rsidRDefault="00767BD3">
      <w:pPr>
        <w:rPr>
          <w:rFonts w:ascii="Arial" w:hAnsi="Arial" w:cs="Arial"/>
          <w:sz w:val="19"/>
          <w:lang w:val="en-GB"/>
        </w:rPr>
      </w:pPr>
    </w:p>
    <w:p w14:paraId="1273A564" w14:textId="77777777" w:rsidR="00767BD3" w:rsidRDefault="00767BD3">
      <w:pPr>
        <w:rPr>
          <w:rFonts w:ascii="Arial" w:hAnsi="Arial" w:cs="Arial"/>
          <w:sz w:val="19"/>
          <w:lang w:val="en-GB"/>
        </w:rPr>
      </w:pPr>
    </w:p>
    <w:p w14:paraId="799CAA8B" w14:textId="77777777" w:rsidR="00767BD3" w:rsidRDefault="00767BD3">
      <w:pPr>
        <w:rPr>
          <w:rFonts w:ascii="Arial" w:hAnsi="Arial" w:cs="Arial"/>
          <w:sz w:val="19"/>
          <w:lang w:val="en-GB"/>
        </w:rPr>
      </w:pPr>
    </w:p>
    <w:p w14:paraId="0A477FB3" w14:textId="77777777" w:rsidR="00767BD3" w:rsidRDefault="00767BD3">
      <w:pPr>
        <w:rPr>
          <w:rFonts w:ascii="Arial" w:hAnsi="Arial" w:cs="Arial"/>
          <w:sz w:val="19"/>
          <w:lang w:val="en-GB"/>
        </w:rPr>
      </w:pPr>
    </w:p>
    <w:p w14:paraId="73FAAA66" w14:textId="77777777" w:rsidR="00767BD3" w:rsidRDefault="00767BD3">
      <w:pPr>
        <w:jc w:val="center"/>
        <w:rPr>
          <w:rFonts w:ascii="Arial" w:hAnsi="Arial" w:cs="Arial"/>
          <w:b/>
          <w:bCs/>
          <w:sz w:val="19"/>
          <w:lang w:val="en-GB"/>
        </w:rPr>
      </w:pPr>
    </w:p>
    <w:p w14:paraId="726809FB" w14:textId="77777777" w:rsidR="00767BD3" w:rsidRDefault="00767BD3">
      <w:pPr>
        <w:jc w:val="center"/>
        <w:rPr>
          <w:rFonts w:ascii="Arial" w:hAnsi="Arial" w:cs="Arial"/>
          <w:b/>
          <w:bCs/>
          <w:sz w:val="19"/>
          <w:lang w:val="en-GB"/>
        </w:rPr>
      </w:pPr>
    </w:p>
    <w:p w14:paraId="1C53D700" w14:textId="77777777" w:rsidR="00767BD3" w:rsidRPr="001F3CF5" w:rsidRDefault="00767BD3">
      <w:pPr>
        <w:jc w:val="center"/>
        <w:rPr>
          <w:rFonts w:ascii="Arial" w:hAnsi="Arial" w:cs="Arial"/>
          <w:b/>
          <w:bCs/>
          <w:lang w:val="en-GB"/>
        </w:rPr>
      </w:pPr>
      <w:r w:rsidRPr="001F3CF5">
        <w:rPr>
          <w:rFonts w:ascii="Arial" w:hAnsi="Arial" w:cs="Arial"/>
          <w:b/>
          <w:bCs/>
          <w:lang w:val="en-GB"/>
        </w:rPr>
        <w:t>BALLAST NEDAM N.V.</w:t>
      </w:r>
    </w:p>
    <w:p w14:paraId="576BD55E" w14:textId="77777777" w:rsidR="00767BD3" w:rsidRPr="001F3CF5" w:rsidRDefault="00767BD3">
      <w:pPr>
        <w:jc w:val="center"/>
        <w:rPr>
          <w:rFonts w:ascii="Arial" w:hAnsi="Arial" w:cs="Arial"/>
          <w:b/>
          <w:bCs/>
          <w:lang w:val="en-GB"/>
        </w:rPr>
      </w:pPr>
    </w:p>
    <w:p w14:paraId="5EE56418" w14:textId="77777777" w:rsidR="00767BD3" w:rsidRPr="001F3CF5" w:rsidRDefault="00767BD3">
      <w:pPr>
        <w:jc w:val="center"/>
        <w:rPr>
          <w:rFonts w:ascii="Arial" w:hAnsi="Arial" w:cs="Arial"/>
          <w:b/>
          <w:bCs/>
          <w:lang w:val="en-GB"/>
        </w:rPr>
      </w:pPr>
    </w:p>
    <w:p w14:paraId="213DCA9B" w14:textId="77777777" w:rsidR="00767BD3" w:rsidRPr="001F3CF5" w:rsidRDefault="00767BD3">
      <w:pPr>
        <w:jc w:val="center"/>
        <w:rPr>
          <w:rFonts w:ascii="Arial" w:hAnsi="Arial" w:cs="Arial"/>
          <w:b/>
          <w:bCs/>
          <w:lang w:val="en-GB"/>
        </w:rPr>
      </w:pPr>
    </w:p>
    <w:p w14:paraId="5A9266A3" w14:textId="77777777" w:rsidR="00767BD3" w:rsidRPr="001F3CF5" w:rsidRDefault="00767BD3">
      <w:pPr>
        <w:jc w:val="center"/>
        <w:rPr>
          <w:rFonts w:ascii="Arial" w:hAnsi="Arial" w:cs="Arial"/>
          <w:b/>
          <w:bCs/>
          <w:lang w:val="en-GB"/>
        </w:rPr>
      </w:pPr>
      <w:r>
        <w:rPr>
          <w:rFonts w:ascii="Arial" w:hAnsi="Arial" w:cs="Arial"/>
          <w:b/>
          <w:bCs/>
          <w:lang w:val="en-GB"/>
        </w:rPr>
        <w:t>REGULATIONS FOR THE</w:t>
      </w:r>
    </w:p>
    <w:p w14:paraId="3D785C3F" w14:textId="77777777" w:rsidR="00767BD3" w:rsidRDefault="00767BD3">
      <w:pPr>
        <w:jc w:val="center"/>
        <w:rPr>
          <w:rFonts w:ascii="Arial" w:hAnsi="Arial" w:cs="Arial"/>
          <w:b/>
          <w:bCs/>
          <w:lang w:val="en-GB"/>
        </w:rPr>
      </w:pPr>
      <w:r>
        <w:rPr>
          <w:rFonts w:ascii="Arial" w:hAnsi="Arial" w:cs="Arial"/>
          <w:b/>
          <w:bCs/>
          <w:lang w:val="en-GB"/>
        </w:rPr>
        <w:t xml:space="preserve">BOARD OF MANAGEMENT </w:t>
      </w:r>
    </w:p>
    <w:p w14:paraId="4D77BF58" w14:textId="77777777" w:rsidR="00767BD3" w:rsidRDefault="00767BD3">
      <w:pPr>
        <w:jc w:val="center"/>
        <w:rPr>
          <w:rFonts w:ascii="Arial" w:hAnsi="Arial" w:cs="Arial"/>
          <w:b/>
          <w:bCs/>
          <w:lang w:val="en-GB"/>
        </w:rPr>
      </w:pPr>
    </w:p>
    <w:p w14:paraId="05F46060" w14:textId="77777777" w:rsidR="00767BD3" w:rsidRDefault="00767BD3">
      <w:pPr>
        <w:jc w:val="center"/>
        <w:rPr>
          <w:rFonts w:ascii="Arial" w:hAnsi="Arial" w:cs="Arial"/>
          <w:b/>
          <w:bCs/>
          <w:lang w:val="en-GB"/>
        </w:rPr>
      </w:pPr>
    </w:p>
    <w:p w14:paraId="0B21E858" w14:textId="77777777" w:rsidR="00767BD3" w:rsidRDefault="00767BD3">
      <w:pPr>
        <w:jc w:val="center"/>
        <w:rPr>
          <w:rFonts w:ascii="Arial" w:hAnsi="Arial" w:cs="Arial"/>
          <w:b/>
          <w:bCs/>
          <w:lang w:val="en-GB"/>
        </w:rPr>
      </w:pPr>
    </w:p>
    <w:p w14:paraId="2EDB248D" w14:textId="77777777" w:rsidR="00767BD3" w:rsidRDefault="00767BD3">
      <w:pPr>
        <w:jc w:val="center"/>
        <w:rPr>
          <w:rFonts w:ascii="Arial" w:hAnsi="Arial" w:cs="Arial"/>
          <w:b/>
          <w:bCs/>
          <w:lang w:val="en-GB"/>
        </w:rPr>
      </w:pPr>
    </w:p>
    <w:p w14:paraId="281611FC" w14:textId="4BB2DFDB" w:rsidR="00767BD3" w:rsidRDefault="00E93EF6">
      <w:pPr>
        <w:jc w:val="center"/>
        <w:rPr>
          <w:rFonts w:ascii="Arial" w:hAnsi="Arial" w:cs="Arial"/>
          <w:sz w:val="20"/>
          <w:lang w:val="en-GB"/>
        </w:rPr>
      </w:pPr>
      <w:r>
        <w:rPr>
          <w:rFonts w:ascii="Arial" w:hAnsi="Arial" w:cs="Arial"/>
          <w:sz w:val="20"/>
          <w:lang w:val="en-GB"/>
        </w:rPr>
        <w:t>1 February</w:t>
      </w:r>
      <w:r w:rsidR="003409FF" w:rsidRPr="00D44B0F">
        <w:rPr>
          <w:rFonts w:ascii="Arial" w:hAnsi="Arial" w:cs="Arial"/>
          <w:sz w:val="20"/>
          <w:lang w:val="en-GB"/>
        </w:rPr>
        <w:t xml:space="preserve"> </w:t>
      </w:r>
      <w:r w:rsidR="00A0371D" w:rsidRPr="00D44B0F">
        <w:rPr>
          <w:rFonts w:ascii="Arial" w:hAnsi="Arial" w:cs="Arial"/>
          <w:sz w:val="20"/>
          <w:lang w:val="en-GB"/>
        </w:rPr>
        <w:t>20</w:t>
      </w:r>
      <w:r w:rsidR="002E1BB3" w:rsidRPr="00D44B0F">
        <w:rPr>
          <w:rFonts w:ascii="Arial" w:hAnsi="Arial" w:cs="Arial"/>
          <w:sz w:val="20"/>
          <w:lang w:val="en-GB"/>
        </w:rPr>
        <w:t>2</w:t>
      </w:r>
      <w:r w:rsidR="00FF36B2">
        <w:rPr>
          <w:rFonts w:ascii="Arial" w:hAnsi="Arial" w:cs="Arial"/>
          <w:sz w:val="20"/>
          <w:lang w:val="en-GB"/>
        </w:rPr>
        <w:t>6</w:t>
      </w:r>
    </w:p>
    <w:p w14:paraId="71BCC570" w14:textId="77777777" w:rsidR="00767BD3" w:rsidRDefault="00767BD3">
      <w:pPr>
        <w:jc w:val="center"/>
        <w:rPr>
          <w:rFonts w:ascii="Arial" w:hAnsi="Arial" w:cs="Arial"/>
          <w:b/>
          <w:bCs/>
          <w:lang w:val="en-GB"/>
        </w:rPr>
      </w:pPr>
    </w:p>
    <w:p w14:paraId="71EF522B" w14:textId="77777777" w:rsidR="00767BD3" w:rsidRDefault="00767BD3">
      <w:pPr>
        <w:jc w:val="center"/>
        <w:rPr>
          <w:rFonts w:ascii="Arial" w:hAnsi="Arial" w:cs="Arial"/>
          <w:b/>
          <w:bCs/>
          <w:lang w:val="en-GB"/>
        </w:rPr>
      </w:pPr>
      <w:r>
        <w:rPr>
          <w:rFonts w:ascii="Arial" w:hAnsi="Arial" w:cs="Arial"/>
          <w:b/>
          <w:bCs/>
          <w:lang w:val="en-GB"/>
        </w:rPr>
        <w:br w:type="page"/>
      </w:r>
    </w:p>
    <w:p w14:paraId="05303ED3" w14:textId="09E2DC9B" w:rsidR="00767BD3" w:rsidRDefault="00767BD3">
      <w:pPr>
        <w:jc w:val="center"/>
        <w:rPr>
          <w:rFonts w:ascii="Arial" w:hAnsi="Arial" w:cs="Arial"/>
          <w:b/>
          <w:bCs/>
          <w:sz w:val="19"/>
          <w:lang w:val="fr-FR"/>
        </w:rPr>
      </w:pPr>
      <w:r>
        <w:rPr>
          <w:rFonts w:ascii="Arial" w:hAnsi="Arial" w:cs="Arial"/>
          <w:b/>
          <w:bCs/>
          <w:sz w:val="19"/>
          <w:lang w:val="fr-FR"/>
        </w:rPr>
        <w:lastRenderedPageBreak/>
        <w:t>CONTENTS</w:t>
      </w:r>
      <w:r w:rsidR="00130F23">
        <w:rPr>
          <w:rFonts w:ascii="Arial" w:hAnsi="Arial" w:cs="Arial"/>
          <w:b/>
          <w:bCs/>
          <w:sz w:val="19"/>
          <w:lang w:val="fr-FR"/>
        </w:rPr>
        <w:t xml:space="preserve"> </w:t>
      </w:r>
    </w:p>
    <w:p w14:paraId="26E6DA3A" w14:textId="77777777" w:rsidR="00767BD3" w:rsidRDefault="00767BD3">
      <w:pPr>
        <w:jc w:val="center"/>
        <w:rPr>
          <w:rFonts w:ascii="Arial" w:hAnsi="Arial" w:cs="Arial"/>
          <w:b/>
          <w:bCs/>
          <w:sz w:val="19"/>
          <w:lang w:val="fr-FR"/>
        </w:rPr>
      </w:pPr>
    </w:p>
    <w:p w14:paraId="014EB80B" w14:textId="77777777" w:rsidR="00767BD3" w:rsidRDefault="00767BD3">
      <w:pPr>
        <w:jc w:val="center"/>
        <w:rPr>
          <w:rFonts w:ascii="Arial" w:hAnsi="Arial" w:cs="Arial"/>
          <w:b/>
          <w:bCs/>
          <w:sz w:val="19"/>
          <w:lang w:val="fr-FR"/>
        </w:rPr>
      </w:pPr>
    </w:p>
    <w:p w14:paraId="43F730B9" w14:textId="77777777" w:rsidR="00767BD3" w:rsidRDefault="00767BD3">
      <w:pPr>
        <w:jc w:val="center"/>
        <w:rPr>
          <w:rFonts w:ascii="Arial" w:hAnsi="Arial" w:cs="Arial"/>
          <w:b/>
          <w:bCs/>
          <w:sz w:val="19"/>
          <w:lang w:val="fr-FR"/>
        </w:rPr>
      </w:pPr>
    </w:p>
    <w:p w14:paraId="7D1501EB" w14:textId="77777777" w:rsidR="00767BD3" w:rsidRDefault="00767BD3">
      <w:pPr>
        <w:ind w:left="6480" w:firstLine="720"/>
        <w:rPr>
          <w:rFonts w:ascii="Arial" w:hAnsi="Arial" w:cs="Arial"/>
          <w:b/>
          <w:bCs/>
          <w:sz w:val="19"/>
          <w:lang w:val="fr-FR"/>
        </w:rPr>
      </w:pPr>
      <w:r>
        <w:rPr>
          <w:rFonts w:ascii="Arial" w:hAnsi="Arial" w:cs="Arial"/>
          <w:b/>
          <w:bCs/>
          <w:sz w:val="19"/>
          <w:lang w:val="fr-FR"/>
        </w:rPr>
        <w:t>Page</w:t>
      </w:r>
    </w:p>
    <w:p w14:paraId="29F7A270" w14:textId="77777777" w:rsidR="00767BD3" w:rsidRDefault="00767BD3">
      <w:pPr>
        <w:rPr>
          <w:rFonts w:ascii="Arial" w:hAnsi="Arial" w:cs="Arial"/>
          <w:b/>
          <w:bCs/>
          <w:sz w:val="19"/>
          <w:lang w:val="fr-FR"/>
        </w:rPr>
      </w:pPr>
    </w:p>
    <w:p w14:paraId="1C1F6527" w14:textId="77777777" w:rsidR="00767BD3" w:rsidRDefault="00767BD3">
      <w:pPr>
        <w:rPr>
          <w:rFonts w:ascii="Arial" w:hAnsi="Arial" w:cs="Arial"/>
          <w:sz w:val="19"/>
          <w:lang w:val="fr-FR"/>
        </w:rPr>
      </w:pPr>
      <w:r>
        <w:rPr>
          <w:rFonts w:ascii="Arial" w:hAnsi="Arial" w:cs="Arial"/>
          <w:b/>
          <w:bCs/>
          <w:sz w:val="19"/>
          <w:lang w:val="fr-FR"/>
        </w:rPr>
        <w:t xml:space="preserve">Introduction </w:t>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b/>
          <w:bCs/>
          <w:sz w:val="19"/>
          <w:lang w:val="fr-FR"/>
        </w:rPr>
        <w:tab/>
      </w:r>
      <w:r>
        <w:rPr>
          <w:rFonts w:ascii="Arial" w:hAnsi="Arial" w:cs="Arial"/>
          <w:sz w:val="19"/>
          <w:lang w:val="fr-FR"/>
        </w:rPr>
        <w:t>3</w:t>
      </w:r>
    </w:p>
    <w:p w14:paraId="7B784110" w14:textId="77777777" w:rsidR="00767BD3" w:rsidRDefault="00767BD3">
      <w:pPr>
        <w:rPr>
          <w:rFonts w:ascii="Arial" w:hAnsi="Arial" w:cs="Arial"/>
          <w:b/>
          <w:bCs/>
          <w:sz w:val="19"/>
          <w:lang w:val="fr-FR"/>
        </w:rPr>
      </w:pPr>
    </w:p>
    <w:p w14:paraId="4F64EFFB" w14:textId="77777777" w:rsidR="00767BD3" w:rsidRDefault="00767BD3">
      <w:pPr>
        <w:rPr>
          <w:rFonts w:ascii="Arial" w:hAnsi="Arial" w:cs="Arial"/>
          <w:b/>
          <w:bCs/>
          <w:sz w:val="19"/>
          <w:lang w:val="en-GB"/>
        </w:rPr>
      </w:pPr>
      <w:r>
        <w:rPr>
          <w:rFonts w:ascii="Arial" w:hAnsi="Arial" w:cs="Arial"/>
          <w:b/>
          <w:bCs/>
          <w:sz w:val="19"/>
          <w:lang w:val="en-GB"/>
        </w:rPr>
        <w:t xml:space="preserve">Section I </w:t>
      </w:r>
      <w:r>
        <w:rPr>
          <w:rFonts w:ascii="Arial" w:hAnsi="Arial" w:cs="Arial"/>
          <w:b/>
          <w:bCs/>
          <w:sz w:val="19"/>
          <w:lang w:val="en-GB"/>
        </w:rPr>
        <w:tab/>
        <w:t>Composition of the BoM; positions</w:t>
      </w:r>
      <w:r>
        <w:rPr>
          <w:rFonts w:ascii="Arial" w:hAnsi="Arial" w:cs="Arial"/>
          <w:b/>
          <w:bCs/>
          <w:sz w:val="19"/>
          <w:lang w:val="en-GB"/>
        </w:rPr>
        <w:tab/>
      </w:r>
      <w:r w:rsidR="00234446">
        <w:rPr>
          <w:rFonts w:ascii="Arial" w:hAnsi="Arial" w:cs="Arial"/>
          <w:b/>
          <w:bCs/>
          <w:sz w:val="19"/>
          <w:lang w:val="en-GB"/>
        </w:rPr>
        <w:tab/>
      </w:r>
      <w:r w:rsidR="00234446">
        <w:rPr>
          <w:rFonts w:ascii="Arial" w:hAnsi="Arial" w:cs="Arial"/>
          <w:b/>
          <w:bCs/>
          <w:sz w:val="19"/>
          <w:lang w:val="en-GB"/>
        </w:rPr>
        <w:tab/>
      </w:r>
      <w:r w:rsidR="00234446">
        <w:rPr>
          <w:rFonts w:ascii="Arial" w:hAnsi="Arial" w:cs="Arial"/>
          <w:b/>
          <w:bCs/>
          <w:sz w:val="19"/>
          <w:lang w:val="en-GB"/>
        </w:rPr>
        <w:tab/>
      </w:r>
      <w:r w:rsidR="00234446" w:rsidRPr="00234446">
        <w:rPr>
          <w:rFonts w:ascii="Arial" w:hAnsi="Arial" w:cs="Arial"/>
          <w:bCs/>
          <w:sz w:val="19"/>
          <w:lang w:val="en-GB"/>
        </w:rPr>
        <w:t>3</w:t>
      </w:r>
    </w:p>
    <w:p w14:paraId="6E57630C" w14:textId="77777777" w:rsidR="00767BD3" w:rsidRDefault="00767BD3" w:rsidP="00767BD3">
      <w:pPr>
        <w:numPr>
          <w:ilvl w:val="0"/>
          <w:numId w:val="2"/>
        </w:numPr>
        <w:tabs>
          <w:tab w:val="clear" w:pos="1440"/>
          <w:tab w:val="num" w:pos="720"/>
        </w:tabs>
        <w:ind w:left="720" w:hanging="720"/>
        <w:rPr>
          <w:rFonts w:ascii="Arial" w:hAnsi="Arial" w:cs="Arial"/>
          <w:sz w:val="19"/>
          <w:lang w:val="en-GB"/>
        </w:rPr>
      </w:pPr>
      <w:r>
        <w:rPr>
          <w:rFonts w:ascii="Arial" w:hAnsi="Arial" w:cs="Arial"/>
          <w:sz w:val="19"/>
          <w:lang w:val="en-GB"/>
        </w:rPr>
        <w:t>Composition of the BoM; assignment of duties</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t>3</w:t>
      </w:r>
    </w:p>
    <w:p w14:paraId="297FAEA9" w14:textId="6FAC0F94" w:rsidR="00767BD3" w:rsidRDefault="00767BD3">
      <w:pPr>
        <w:tabs>
          <w:tab w:val="num" w:pos="720"/>
        </w:tabs>
        <w:ind w:left="720" w:hanging="720"/>
        <w:rPr>
          <w:rFonts w:ascii="Arial" w:hAnsi="Arial" w:cs="Arial"/>
          <w:sz w:val="19"/>
          <w:lang w:val="en-GB"/>
        </w:rPr>
      </w:pPr>
      <w:r>
        <w:rPr>
          <w:rFonts w:ascii="Arial" w:hAnsi="Arial" w:cs="Arial"/>
          <w:sz w:val="19"/>
          <w:lang w:val="en-GB"/>
        </w:rPr>
        <w:t>2.</w:t>
      </w:r>
      <w:r>
        <w:rPr>
          <w:rFonts w:ascii="Arial" w:hAnsi="Arial" w:cs="Arial"/>
          <w:sz w:val="19"/>
          <w:lang w:val="en-GB"/>
        </w:rPr>
        <w:tab/>
        <w:t>Chairman of the BoM</w:t>
      </w:r>
      <w:r w:rsidR="002E1BB3">
        <w:rPr>
          <w:rFonts w:ascii="Arial" w:hAnsi="Arial" w:cs="Arial"/>
          <w:sz w:val="19"/>
          <w:lang w:val="en-GB"/>
        </w:rPr>
        <w:t xml:space="preserve"> / CEO</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sidR="00D44B0F">
        <w:rPr>
          <w:rFonts w:ascii="Arial" w:hAnsi="Arial" w:cs="Arial"/>
          <w:sz w:val="19"/>
          <w:lang w:val="en-GB"/>
        </w:rPr>
        <w:t>4</w:t>
      </w:r>
      <w:r w:rsidR="00607470">
        <w:rPr>
          <w:rFonts w:ascii="Arial" w:hAnsi="Arial" w:cs="Arial"/>
          <w:sz w:val="19"/>
          <w:lang w:val="en-GB"/>
        </w:rPr>
        <w:tab/>
      </w:r>
      <w:r w:rsidR="00607470">
        <w:rPr>
          <w:rFonts w:ascii="Arial" w:hAnsi="Arial" w:cs="Arial"/>
          <w:sz w:val="19"/>
          <w:lang w:val="en-GB"/>
        </w:rPr>
        <w:tab/>
      </w:r>
    </w:p>
    <w:p w14:paraId="225C4112" w14:textId="6C8B8408" w:rsidR="00767BD3" w:rsidRDefault="00767BD3">
      <w:pPr>
        <w:tabs>
          <w:tab w:val="num" w:pos="720"/>
        </w:tabs>
        <w:ind w:left="720" w:hanging="720"/>
        <w:rPr>
          <w:rFonts w:ascii="Arial" w:hAnsi="Arial" w:cs="Arial"/>
          <w:sz w:val="19"/>
          <w:lang w:val="en-GB"/>
        </w:rPr>
      </w:pPr>
      <w:r>
        <w:rPr>
          <w:rFonts w:ascii="Arial" w:hAnsi="Arial" w:cs="Arial"/>
          <w:sz w:val="19"/>
          <w:lang w:val="en-GB"/>
        </w:rPr>
        <w:t>3.</w:t>
      </w:r>
      <w:r w:rsidR="00C57C36">
        <w:rPr>
          <w:rFonts w:ascii="Arial" w:hAnsi="Arial" w:cs="Arial"/>
          <w:sz w:val="19"/>
          <w:lang w:val="en-GB"/>
        </w:rPr>
        <w:tab/>
        <w:t>Chief Financial Officer</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4</w:t>
      </w:r>
    </w:p>
    <w:p w14:paraId="48390171" w14:textId="77777777" w:rsidR="00767BD3" w:rsidRDefault="00767BD3">
      <w:pPr>
        <w:rPr>
          <w:rFonts w:ascii="Arial" w:hAnsi="Arial" w:cs="Arial"/>
          <w:b/>
          <w:bCs/>
          <w:sz w:val="19"/>
          <w:lang w:val="en-GB"/>
        </w:rPr>
      </w:pPr>
    </w:p>
    <w:p w14:paraId="4DF924D7" w14:textId="00BE316B" w:rsidR="00767BD3" w:rsidRDefault="00767BD3">
      <w:pPr>
        <w:rPr>
          <w:rFonts w:ascii="Arial" w:hAnsi="Arial" w:cs="Arial"/>
          <w:sz w:val="19"/>
          <w:lang w:val="en-GB"/>
        </w:rPr>
      </w:pPr>
      <w:r>
        <w:rPr>
          <w:rFonts w:ascii="Arial" w:hAnsi="Arial" w:cs="Arial"/>
          <w:b/>
          <w:bCs/>
          <w:sz w:val="19"/>
          <w:lang w:val="en-GB"/>
        </w:rPr>
        <w:t>Section II</w:t>
      </w:r>
      <w:r>
        <w:rPr>
          <w:rFonts w:ascii="Arial" w:hAnsi="Arial" w:cs="Arial"/>
          <w:b/>
          <w:bCs/>
          <w:sz w:val="19"/>
          <w:lang w:val="en-GB"/>
        </w:rPr>
        <w:tab/>
        <w:t>Duties and powers</w:t>
      </w:r>
      <w:r>
        <w:rPr>
          <w:rFonts w:ascii="Arial" w:hAnsi="Arial" w:cs="Arial"/>
          <w:b/>
          <w:bCs/>
          <w:sz w:val="19"/>
          <w:lang w:val="en-GB"/>
        </w:rPr>
        <w:tab/>
      </w:r>
      <w:r>
        <w:rPr>
          <w:rFonts w:ascii="Arial" w:hAnsi="Arial" w:cs="Arial"/>
          <w:b/>
          <w:bCs/>
          <w:sz w:val="19"/>
          <w:lang w:val="en-GB"/>
        </w:rPr>
        <w:tab/>
      </w:r>
      <w:r>
        <w:rPr>
          <w:rFonts w:ascii="Arial" w:hAnsi="Arial" w:cs="Arial"/>
          <w:b/>
          <w:bCs/>
          <w:sz w:val="19"/>
          <w:lang w:val="en-GB"/>
        </w:rPr>
        <w:tab/>
      </w:r>
      <w:r>
        <w:rPr>
          <w:rFonts w:ascii="Arial" w:hAnsi="Arial" w:cs="Arial"/>
          <w:b/>
          <w:bCs/>
          <w:sz w:val="19"/>
          <w:lang w:val="en-GB"/>
        </w:rPr>
        <w:tab/>
      </w:r>
      <w:r>
        <w:rPr>
          <w:rFonts w:ascii="Arial" w:hAnsi="Arial" w:cs="Arial"/>
          <w:b/>
          <w:bCs/>
          <w:sz w:val="19"/>
          <w:lang w:val="en-GB"/>
        </w:rPr>
        <w:tab/>
      </w:r>
      <w:r>
        <w:rPr>
          <w:rFonts w:ascii="Arial" w:hAnsi="Arial" w:cs="Arial"/>
          <w:b/>
          <w:bCs/>
          <w:sz w:val="19"/>
          <w:lang w:val="en-GB"/>
        </w:rPr>
        <w:tab/>
      </w:r>
      <w:r w:rsidR="00C57C36">
        <w:rPr>
          <w:rFonts w:ascii="Arial" w:hAnsi="Arial" w:cs="Arial"/>
          <w:sz w:val="19"/>
          <w:lang w:val="en-GB"/>
        </w:rPr>
        <w:t>5</w:t>
      </w:r>
    </w:p>
    <w:p w14:paraId="6A072F4F" w14:textId="1B31F45A" w:rsidR="00767BD3" w:rsidRDefault="00767BD3">
      <w:pPr>
        <w:rPr>
          <w:rFonts w:ascii="Arial" w:hAnsi="Arial" w:cs="Arial"/>
          <w:sz w:val="19"/>
          <w:lang w:val="en-GB"/>
        </w:rPr>
      </w:pPr>
      <w:r>
        <w:rPr>
          <w:rFonts w:ascii="Arial" w:hAnsi="Arial" w:cs="Arial"/>
          <w:sz w:val="19"/>
          <w:lang w:val="en-GB"/>
        </w:rPr>
        <w:t>4.</w:t>
      </w:r>
      <w:r>
        <w:rPr>
          <w:rFonts w:ascii="Arial" w:hAnsi="Arial" w:cs="Arial"/>
          <w:sz w:val="19"/>
          <w:lang w:val="en-GB"/>
        </w:rPr>
        <w:tab/>
        <w:t>G</w:t>
      </w:r>
      <w:r w:rsidR="00C57C36">
        <w:rPr>
          <w:rFonts w:ascii="Arial" w:hAnsi="Arial" w:cs="Arial"/>
          <w:sz w:val="19"/>
          <w:lang w:val="en-GB"/>
        </w:rPr>
        <w:t>eneral duties and powers</w:t>
      </w:r>
      <w:r w:rsidR="00C57C36">
        <w:rPr>
          <w:rFonts w:ascii="Arial" w:hAnsi="Arial" w:cs="Arial"/>
          <w:sz w:val="19"/>
          <w:lang w:val="en-GB"/>
        </w:rPr>
        <w:tab/>
        <w:t xml:space="preserve"> </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5</w:t>
      </w:r>
    </w:p>
    <w:p w14:paraId="30AED66C" w14:textId="33D7DB69" w:rsidR="00767BD3" w:rsidRDefault="00767BD3">
      <w:pPr>
        <w:tabs>
          <w:tab w:val="num" w:pos="720"/>
        </w:tabs>
        <w:ind w:left="720" w:hanging="720"/>
        <w:rPr>
          <w:rFonts w:ascii="Arial" w:hAnsi="Arial" w:cs="Arial"/>
          <w:sz w:val="19"/>
          <w:lang w:val="en-GB"/>
        </w:rPr>
      </w:pPr>
      <w:r>
        <w:rPr>
          <w:rFonts w:ascii="Arial" w:hAnsi="Arial" w:cs="Arial"/>
          <w:sz w:val="19"/>
          <w:lang w:val="en-GB"/>
        </w:rPr>
        <w:t>5.</w:t>
      </w:r>
      <w:r>
        <w:rPr>
          <w:rFonts w:ascii="Arial" w:hAnsi="Arial" w:cs="Arial"/>
          <w:sz w:val="19"/>
          <w:lang w:val="en-GB"/>
        </w:rPr>
        <w:tab/>
        <w:t xml:space="preserve">Strategy, budget and risks </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sidR="00C57C36">
        <w:rPr>
          <w:rFonts w:ascii="Arial" w:hAnsi="Arial" w:cs="Arial"/>
          <w:sz w:val="19"/>
          <w:lang w:val="en-GB"/>
        </w:rPr>
        <w:t>6</w:t>
      </w:r>
    </w:p>
    <w:p w14:paraId="3E64B637" w14:textId="7F774CFB" w:rsidR="00767BD3" w:rsidRDefault="00767BD3">
      <w:pPr>
        <w:tabs>
          <w:tab w:val="num" w:pos="720"/>
        </w:tabs>
        <w:ind w:left="720" w:hanging="720"/>
        <w:rPr>
          <w:rFonts w:ascii="Arial" w:hAnsi="Arial" w:cs="Arial"/>
          <w:sz w:val="19"/>
          <w:lang w:val="en-GB"/>
        </w:rPr>
      </w:pPr>
      <w:r>
        <w:rPr>
          <w:rFonts w:ascii="Arial" w:hAnsi="Arial" w:cs="Arial"/>
          <w:sz w:val="19"/>
          <w:lang w:val="en-GB"/>
        </w:rPr>
        <w:t>6.</w:t>
      </w:r>
      <w:r>
        <w:rPr>
          <w:rFonts w:ascii="Arial" w:hAnsi="Arial" w:cs="Arial"/>
          <w:sz w:val="19"/>
          <w:lang w:val="en-GB"/>
        </w:rPr>
        <w:tab/>
        <w:t>Financial reporting: Annual Accounts and Annual Report</w:t>
      </w:r>
      <w:r>
        <w:rPr>
          <w:rFonts w:ascii="Arial" w:hAnsi="Arial" w:cs="Arial"/>
          <w:sz w:val="19"/>
          <w:lang w:val="en-GB"/>
        </w:rPr>
        <w:tab/>
      </w:r>
      <w:r>
        <w:rPr>
          <w:rFonts w:ascii="Arial" w:hAnsi="Arial" w:cs="Arial"/>
          <w:sz w:val="19"/>
          <w:lang w:val="en-GB"/>
        </w:rPr>
        <w:tab/>
      </w:r>
      <w:r>
        <w:rPr>
          <w:rFonts w:ascii="Arial" w:hAnsi="Arial" w:cs="Arial"/>
          <w:sz w:val="19"/>
          <w:lang w:val="en-GB"/>
        </w:rPr>
        <w:tab/>
      </w:r>
      <w:r w:rsidR="00C57C36">
        <w:rPr>
          <w:rFonts w:ascii="Arial" w:hAnsi="Arial" w:cs="Arial"/>
          <w:sz w:val="19"/>
          <w:lang w:val="en-GB"/>
        </w:rPr>
        <w:t>6</w:t>
      </w:r>
    </w:p>
    <w:p w14:paraId="38AF32AC" w14:textId="569CA992" w:rsidR="00767BD3" w:rsidRDefault="00767BD3">
      <w:pPr>
        <w:tabs>
          <w:tab w:val="num" w:pos="720"/>
        </w:tabs>
        <w:ind w:left="720" w:hanging="720"/>
        <w:rPr>
          <w:rFonts w:ascii="Arial" w:hAnsi="Arial" w:cs="Arial"/>
          <w:sz w:val="19"/>
          <w:lang w:val="en-GB"/>
        </w:rPr>
      </w:pPr>
      <w:r>
        <w:rPr>
          <w:rFonts w:ascii="Arial" w:hAnsi="Arial" w:cs="Arial"/>
          <w:sz w:val="19"/>
          <w:lang w:val="en-GB"/>
        </w:rPr>
        <w:t>7.</w:t>
      </w:r>
      <w:r>
        <w:rPr>
          <w:rFonts w:ascii="Arial" w:hAnsi="Arial" w:cs="Arial"/>
          <w:sz w:val="19"/>
          <w:lang w:val="en-GB"/>
        </w:rPr>
        <w:tab/>
        <w:t xml:space="preserve">Dealing </w:t>
      </w:r>
      <w:r w:rsidR="00C57C36">
        <w:rPr>
          <w:rFonts w:ascii="Arial" w:hAnsi="Arial" w:cs="Arial"/>
          <w:sz w:val="19"/>
          <w:lang w:val="en-GB"/>
        </w:rPr>
        <w:t>with the external auditor</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6</w:t>
      </w:r>
    </w:p>
    <w:p w14:paraId="3437D065" w14:textId="036C364E" w:rsidR="00767BD3" w:rsidRDefault="00767BD3">
      <w:pPr>
        <w:tabs>
          <w:tab w:val="num" w:pos="720"/>
        </w:tabs>
        <w:ind w:left="720" w:hanging="720"/>
        <w:rPr>
          <w:rFonts w:ascii="Arial" w:hAnsi="Arial" w:cs="Arial"/>
          <w:sz w:val="19"/>
          <w:lang w:val="en-GB"/>
        </w:rPr>
      </w:pPr>
      <w:r>
        <w:rPr>
          <w:rFonts w:ascii="Arial" w:hAnsi="Arial" w:cs="Arial"/>
          <w:sz w:val="19"/>
          <w:lang w:val="en-GB"/>
        </w:rPr>
        <w:t>8.</w:t>
      </w:r>
      <w:r>
        <w:rPr>
          <w:rFonts w:ascii="Arial" w:hAnsi="Arial" w:cs="Arial"/>
          <w:sz w:val="19"/>
          <w:lang w:val="en-GB"/>
        </w:rPr>
        <w:tab/>
        <w:t>Dealing with the SB</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sidR="00C57C36">
        <w:rPr>
          <w:rFonts w:ascii="Arial" w:hAnsi="Arial" w:cs="Arial"/>
          <w:sz w:val="19"/>
          <w:lang w:val="en-GB"/>
        </w:rPr>
        <w:t>7</w:t>
      </w:r>
    </w:p>
    <w:p w14:paraId="5C427959" w14:textId="072B4706" w:rsidR="00767BD3" w:rsidRDefault="00767BD3">
      <w:pPr>
        <w:tabs>
          <w:tab w:val="num" w:pos="720"/>
        </w:tabs>
        <w:ind w:left="720" w:hanging="720"/>
        <w:rPr>
          <w:rFonts w:ascii="Arial" w:hAnsi="Arial" w:cs="Arial"/>
          <w:sz w:val="19"/>
          <w:lang w:val="en-GB"/>
        </w:rPr>
      </w:pPr>
      <w:r>
        <w:rPr>
          <w:rFonts w:ascii="Arial" w:hAnsi="Arial" w:cs="Arial"/>
          <w:sz w:val="19"/>
          <w:lang w:val="en-GB"/>
        </w:rPr>
        <w:t>9.</w:t>
      </w:r>
      <w:r>
        <w:rPr>
          <w:rFonts w:ascii="Arial" w:hAnsi="Arial" w:cs="Arial"/>
          <w:sz w:val="19"/>
          <w:lang w:val="en-GB"/>
        </w:rPr>
        <w:tab/>
        <w:t>Dealing with the shareholders</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sidR="00C57C36">
        <w:rPr>
          <w:rFonts w:ascii="Arial" w:hAnsi="Arial" w:cs="Arial"/>
          <w:sz w:val="19"/>
          <w:lang w:val="en-GB"/>
        </w:rPr>
        <w:t>7</w:t>
      </w:r>
    </w:p>
    <w:p w14:paraId="22E367A6" w14:textId="79459A60" w:rsidR="00767BD3" w:rsidRDefault="00234446">
      <w:pPr>
        <w:tabs>
          <w:tab w:val="num" w:pos="720"/>
        </w:tabs>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0</w:t>
      </w:r>
      <w:r w:rsidR="00C57C36">
        <w:rPr>
          <w:rFonts w:ascii="Arial" w:hAnsi="Arial" w:cs="Arial"/>
          <w:sz w:val="19"/>
          <w:lang w:val="en-GB"/>
        </w:rPr>
        <w:t>.</w:t>
      </w:r>
      <w:r w:rsidR="00C57C36">
        <w:rPr>
          <w:rFonts w:ascii="Arial" w:hAnsi="Arial" w:cs="Arial"/>
          <w:sz w:val="19"/>
          <w:lang w:val="en-GB"/>
        </w:rPr>
        <w:tab/>
        <w:t>The Company’s website</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7</w:t>
      </w:r>
    </w:p>
    <w:p w14:paraId="090C066D" w14:textId="77777777" w:rsidR="00767BD3" w:rsidRDefault="00767BD3">
      <w:pPr>
        <w:rPr>
          <w:rFonts w:ascii="Arial" w:hAnsi="Arial" w:cs="Arial"/>
          <w:b/>
          <w:bCs/>
          <w:sz w:val="19"/>
          <w:lang w:val="en-GB"/>
        </w:rPr>
      </w:pPr>
    </w:p>
    <w:p w14:paraId="2D5F4323" w14:textId="66931D81" w:rsidR="00767BD3" w:rsidRDefault="00767BD3">
      <w:pPr>
        <w:rPr>
          <w:rFonts w:ascii="Arial" w:hAnsi="Arial" w:cs="Arial"/>
          <w:sz w:val="19"/>
          <w:lang w:val="en-GB"/>
        </w:rPr>
      </w:pPr>
      <w:r>
        <w:rPr>
          <w:rFonts w:ascii="Arial" w:hAnsi="Arial" w:cs="Arial"/>
          <w:b/>
          <w:bCs/>
          <w:sz w:val="19"/>
          <w:lang w:val="en-GB"/>
        </w:rPr>
        <w:t>Section III</w:t>
      </w:r>
      <w:r>
        <w:rPr>
          <w:rFonts w:ascii="Arial" w:hAnsi="Arial" w:cs="Arial"/>
          <w:b/>
          <w:bCs/>
          <w:sz w:val="19"/>
          <w:lang w:val="en-GB"/>
        </w:rPr>
        <w:tab/>
        <w:t>BoM meetings; decision-making</w:t>
      </w:r>
      <w:r>
        <w:rPr>
          <w:rFonts w:ascii="Arial" w:hAnsi="Arial" w:cs="Arial"/>
          <w:b/>
          <w:bCs/>
          <w:sz w:val="19"/>
          <w:lang w:val="en-GB"/>
        </w:rPr>
        <w:tab/>
      </w:r>
      <w:r>
        <w:rPr>
          <w:rFonts w:ascii="Arial" w:hAnsi="Arial" w:cs="Arial"/>
          <w:sz w:val="19"/>
          <w:lang w:val="en-GB"/>
        </w:rPr>
        <w:tab/>
      </w:r>
      <w:r>
        <w:rPr>
          <w:rFonts w:ascii="Arial" w:hAnsi="Arial" w:cs="Arial"/>
          <w:b/>
          <w:bCs/>
          <w:sz w:val="19"/>
          <w:lang w:val="en-GB"/>
        </w:rPr>
        <w:tab/>
      </w:r>
      <w:r>
        <w:rPr>
          <w:rFonts w:ascii="Arial" w:hAnsi="Arial" w:cs="Arial"/>
          <w:b/>
          <w:bCs/>
          <w:sz w:val="19"/>
          <w:lang w:val="en-GB"/>
        </w:rPr>
        <w:tab/>
      </w:r>
      <w:r w:rsidR="00C57C36">
        <w:rPr>
          <w:rFonts w:ascii="Arial" w:hAnsi="Arial" w:cs="Arial"/>
          <w:sz w:val="19"/>
          <w:lang w:val="en-GB"/>
        </w:rPr>
        <w:t>8</w:t>
      </w:r>
    </w:p>
    <w:p w14:paraId="3A9F70C1" w14:textId="5003FD5E" w:rsidR="00767BD3" w:rsidRDefault="00A0371D">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1</w:t>
      </w:r>
      <w:r>
        <w:rPr>
          <w:rFonts w:ascii="Arial" w:hAnsi="Arial" w:cs="Arial"/>
          <w:sz w:val="19"/>
          <w:lang w:val="en-GB"/>
        </w:rPr>
        <w:t>.</w:t>
      </w:r>
      <w:r>
        <w:rPr>
          <w:rFonts w:ascii="Arial" w:hAnsi="Arial" w:cs="Arial"/>
          <w:sz w:val="19"/>
          <w:lang w:val="en-GB"/>
        </w:rPr>
        <w:tab/>
        <w:t xml:space="preserve">BoM </w:t>
      </w:r>
      <w:r w:rsidR="00C57C36">
        <w:rPr>
          <w:rFonts w:ascii="Arial" w:hAnsi="Arial" w:cs="Arial"/>
          <w:sz w:val="19"/>
          <w:lang w:val="en-GB"/>
        </w:rPr>
        <w:t>meetings</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8</w:t>
      </w:r>
    </w:p>
    <w:p w14:paraId="11B56A31" w14:textId="6424B02B" w:rsidR="00767BD3" w:rsidRDefault="00767BD3">
      <w:pPr>
        <w:ind w:left="720" w:hanging="720"/>
        <w:rPr>
          <w:rFonts w:ascii="Arial" w:hAnsi="Arial" w:cs="Arial"/>
          <w:b/>
          <w:bCs/>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w:t>
      </w:r>
      <w:r>
        <w:rPr>
          <w:rFonts w:ascii="Arial" w:hAnsi="Arial" w:cs="Arial"/>
          <w:sz w:val="19"/>
          <w:lang w:val="en-GB"/>
        </w:rPr>
        <w:tab/>
        <w:t>Decis</w:t>
      </w:r>
      <w:r w:rsidR="00C57C36">
        <w:rPr>
          <w:rFonts w:ascii="Arial" w:hAnsi="Arial" w:cs="Arial"/>
          <w:sz w:val="19"/>
          <w:lang w:val="en-GB"/>
        </w:rPr>
        <w:t>ion-making within the BoM</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8</w:t>
      </w:r>
    </w:p>
    <w:p w14:paraId="77B7979D" w14:textId="77777777" w:rsidR="00767BD3" w:rsidRDefault="00767BD3">
      <w:pPr>
        <w:rPr>
          <w:rFonts w:ascii="Arial" w:hAnsi="Arial" w:cs="Arial"/>
          <w:b/>
          <w:bCs/>
          <w:sz w:val="19"/>
          <w:lang w:val="en-GB"/>
        </w:rPr>
      </w:pPr>
    </w:p>
    <w:p w14:paraId="59405C9E" w14:textId="670FD9F4" w:rsidR="00767BD3" w:rsidRDefault="00767BD3">
      <w:pPr>
        <w:rPr>
          <w:rFonts w:ascii="Arial" w:hAnsi="Arial" w:cs="Arial"/>
          <w:b/>
          <w:bCs/>
          <w:sz w:val="19"/>
          <w:lang w:val="en-GB"/>
        </w:rPr>
      </w:pPr>
      <w:r>
        <w:rPr>
          <w:rFonts w:ascii="Arial" w:hAnsi="Arial" w:cs="Arial"/>
          <w:b/>
          <w:bCs/>
          <w:sz w:val="19"/>
          <w:lang w:val="en-GB"/>
        </w:rPr>
        <w:t>Section IV</w:t>
      </w:r>
      <w:r>
        <w:rPr>
          <w:rFonts w:ascii="Arial" w:hAnsi="Arial" w:cs="Arial"/>
          <w:b/>
          <w:bCs/>
          <w:sz w:val="19"/>
          <w:lang w:val="en-GB"/>
        </w:rPr>
        <w:tab/>
        <w:t>Other provisions</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sidR="00C57C36">
        <w:rPr>
          <w:rFonts w:ascii="Arial" w:hAnsi="Arial" w:cs="Arial"/>
          <w:sz w:val="19"/>
          <w:lang w:val="en-GB"/>
        </w:rPr>
        <w:t>9</w:t>
      </w:r>
    </w:p>
    <w:p w14:paraId="152DF989" w14:textId="36A7DD92"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3</w:t>
      </w:r>
      <w:r>
        <w:rPr>
          <w:rFonts w:ascii="Arial" w:hAnsi="Arial" w:cs="Arial"/>
          <w:sz w:val="19"/>
          <w:lang w:val="en-GB"/>
        </w:rPr>
        <w:t>.</w:t>
      </w:r>
      <w:r>
        <w:rPr>
          <w:rFonts w:ascii="Arial" w:hAnsi="Arial" w:cs="Arial"/>
          <w:sz w:val="19"/>
          <w:lang w:val="en-GB"/>
        </w:rPr>
        <w:tab/>
        <w:t>Conflicts of</w:t>
      </w:r>
      <w:r w:rsidR="00C57C36">
        <w:rPr>
          <w:rFonts w:ascii="Arial" w:hAnsi="Arial" w:cs="Arial"/>
          <w:sz w:val="19"/>
          <w:lang w:val="en-GB"/>
        </w:rPr>
        <w:t xml:space="preserve"> interest with BoM Members</w:t>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r>
      <w:r w:rsidR="00C57C36">
        <w:rPr>
          <w:rFonts w:ascii="Arial" w:hAnsi="Arial" w:cs="Arial"/>
          <w:sz w:val="19"/>
          <w:lang w:val="en-GB"/>
        </w:rPr>
        <w:tab/>
        <w:t>9</w:t>
      </w:r>
    </w:p>
    <w:p w14:paraId="1FCAB1F9" w14:textId="72BA6861"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4</w:t>
      </w:r>
      <w:r>
        <w:rPr>
          <w:rFonts w:ascii="Arial" w:hAnsi="Arial" w:cs="Arial"/>
          <w:sz w:val="19"/>
          <w:lang w:val="en-GB"/>
        </w:rPr>
        <w:t>.</w:t>
      </w:r>
      <w:r>
        <w:rPr>
          <w:rFonts w:ascii="Arial" w:hAnsi="Arial" w:cs="Arial"/>
          <w:sz w:val="19"/>
          <w:lang w:val="en-GB"/>
        </w:rPr>
        <w:tab/>
        <w:t>Remuneration for BoM Members</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t>1</w:t>
      </w:r>
      <w:r w:rsidR="00C57C36">
        <w:rPr>
          <w:rFonts w:ascii="Arial" w:hAnsi="Arial" w:cs="Arial"/>
          <w:sz w:val="19"/>
          <w:lang w:val="en-GB"/>
        </w:rPr>
        <w:t>0</w:t>
      </w:r>
    </w:p>
    <w:p w14:paraId="3E1A4F96" w14:textId="0FA735FE"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5</w:t>
      </w:r>
      <w:r>
        <w:rPr>
          <w:rFonts w:ascii="Arial" w:hAnsi="Arial" w:cs="Arial"/>
          <w:sz w:val="19"/>
          <w:lang w:val="en-GB"/>
        </w:rPr>
        <w:t>.</w:t>
      </w:r>
      <w:r>
        <w:rPr>
          <w:rFonts w:ascii="Arial" w:hAnsi="Arial" w:cs="Arial"/>
          <w:sz w:val="19"/>
          <w:lang w:val="en-GB"/>
        </w:rPr>
        <w:tab/>
        <w:t>Other positions</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t>1</w:t>
      </w:r>
      <w:r w:rsidR="00C57C36">
        <w:rPr>
          <w:rFonts w:ascii="Arial" w:hAnsi="Arial" w:cs="Arial"/>
          <w:sz w:val="19"/>
          <w:lang w:val="en-GB"/>
        </w:rPr>
        <w:t>1</w:t>
      </w:r>
    </w:p>
    <w:p w14:paraId="126BF4D4" w14:textId="55702B55"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6</w:t>
      </w:r>
      <w:r>
        <w:rPr>
          <w:rFonts w:ascii="Arial" w:hAnsi="Arial" w:cs="Arial"/>
          <w:sz w:val="19"/>
          <w:lang w:val="en-GB"/>
        </w:rPr>
        <w:t>.</w:t>
      </w:r>
      <w:r>
        <w:rPr>
          <w:rFonts w:ascii="Arial" w:hAnsi="Arial" w:cs="Arial"/>
          <w:sz w:val="19"/>
          <w:lang w:val="en-GB"/>
        </w:rPr>
        <w:tab/>
        <w:t>Confidentiality</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t>1</w:t>
      </w:r>
      <w:r w:rsidR="00C57C36">
        <w:rPr>
          <w:rFonts w:ascii="Arial" w:hAnsi="Arial" w:cs="Arial"/>
          <w:sz w:val="19"/>
          <w:lang w:val="en-GB"/>
        </w:rPr>
        <w:t>1</w:t>
      </w:r>
    </w:p>
    <w:p w14:paraId="529C197E" w14:textId="6B5558D0" w:rsidR="00767BD3" w:rsidRDefault="00234446">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7</w:t>
      </w:r>
      <w:r w:rsidR="00767BD3">
        <w:rPr>
          <w:rFonts w:ascii="Arial" w:hAnsi="Arial" w:cs="Arial"/>
          <w:sz w:val="19"/>
          <w:lang w:val="en-GB"/>
        </w:rPr>
        <w:t>.</w:t>
      </w:r>
      <w:r w:rsidR="00767BD3">
        <w:rPr>
          <w:rFonts w:ascii="Arial" w:hAnsi="Arial" w:cs="Arial"/>
          <w:sz w:val="19"/>
          <w:lang w:val="en-GB"/>
        </w:rPr>
        <w:tab/>
        <w:t>Miscellaneous</w:t>
      </w:r>
      <w:r w:rsidR="00767BD3">
        <w:rPr>
          <w:rFonts w:ascii="Arial" w:hAnsi="Arial" w:cs="Arial"/>
          <w:sz w:val="19"/>
          <w:lang w:val="en-GB"/>
        </w:rPr>
        <w:tab/>
      </w:r>
      <w:r w:rsidR="00767BD3">
        <w:rPr>
          <w:rFonts w:ascii="Arial" w:hAnsi="Arial" w:cs="Arial"/>
          <w:sz w:val="19"/>
          <w:lang w:val="en-GB"/>
        </w:rPr>
        <w:tab/>
      </w:r>
      <w:r w:rsidR="00767BD3">
        <w:rPr>
          <w:rFonts w:ascii="Arial" w:hAnsi="Arial" w:cs="Arial"/>
          <w:sz w:val="19"/>
          <w:lang w:val="en-GB"/>
        </w:rPr>
        <w:tab/>
      </w:r>
      <w:r w:rsidR="00767BD3">
        <w:rPr>
          <w:rFonts w:ascii="Arial" w:hAnsi="Arial" w:cs="Arial"/>
          <w:sz w:val="19"/>
          <w:lang w:val="en-GB"/>
        </w:rPr>
        <w:tab/>
      </w:r>
      <w:r w:rsidR="00767BD3">
        <w:rPr>
          <w:rFonts w:ascii="Arial" w:hAnsi="Arial" w:cs="Arial"/>
          <w:sz w:val="19"/>
          <w:lang w:val="en-GB"/>
        </w:rPr>
        <w:tab/>
      </w:r>
      <w:r w:rsidR="00767BD3">
        <w:rPr>
          <w:rFonts w:ascii="Arial" w:hAnsi="Arial" w:cs="Arial"/>
          <w:sz w:val="19"/>
          <w:lang w:val="en-GB"/>
        </w:rPr>
        <w:tab/>
      </w:r>
      <w:r w:rsidR="00767BD3">
        <w:rPr>
          <w:rFonts w:ascii="Arial" w:hAnsi="Arial" w:cs="Arial"/>
          <w:sz w:val="19"/>
          <w:lang w:val="en-GB"/>
        </w:rPr>
        <w:tab/>
      </w:r>
      <w:r w:rsidR="00767BD3">
        <w:rPr>
          <w:rFonts w:ascii="Arial" w:hAnsi="Arial" w:cs="Arial"/>
          <w:sz w:val="19"/>
          <w:lang w:val="en-GB"/>
        </w:rPr>
        <w:tab/>
        <w:t>1</w:t>
      </w:r>
      <w:r w:rsidR="00C57C36">
        <w:rPr>
          <w:rFonts w:ascii="Arial" w:hAnsi="Arial" w:cs="Arial"/>
          <w:sz w:val="19"/>
          <w:lang w:val="en-GB"/>
        </w:rPr>
        <w:t>1</w:t>
      </w:r>
    </w:p>
    <w:p w14:paraId="498AE49E" w14:textId="77777777" w:rsidR="00767BD3" w:rsidRDefault="00767BD3">
      <w:pPr>
        <w:rPr>
          <w:rFonts w:ascii="Arial" w:hAnsi="Arial" w:cs="Arial"/>
          <w:b/>
          <w:bCs/>
          <w:sz w:val="19"/>
          <w:lang w:val="en-GB"/>
        </w:rPr>
      </w:pPr>
    </w:p>
    <w:p w14:paraId="7071662D" w14:textId="77777777" w:rsidR="00767BD3" w:rsidRDefault="00767BD3">
      <w:pPr>
        <w:rPr>
          <w:rFonts w:ascii="Arial" w:hAnsi="Arial" w:cs="Arial"/>
          <w:b/>
          <w:bCs/>
          <w:sz w:val="19"/>
          <w:lang w:val="en-GB"/>
        </w:rPr>
      </w:pPr>
      <w:r>
        <w:rPr>
          <w:rFonts w:ascii="Arial" w:hAnsi="Arial" w:cs="Arial"/>
          <w:b/>
          <w:bCs/>
          <w:sz w:val="19"/>
          <w:lang w:val="en-GB"/>
        </w:rPr>
        <w:t>Annexes</w:t>
      </w:r>
    </w:p>
    <w:p w14:paraId="4969B1F3" w14:textId="3DDCE4EE" w:rsidR="00767BD3" w:rsidRDefault="00767BD3">
      <w:pPr>
        <w:ind w:left="720" w:hanging="720"/>
        <w:rPr>
          <w:rFonts w:ascii="Arial" w:hAnsi="Arial" w:cs="Arial"/>
          <w:sz w:val="19"/>
          <w:lang w:val="en-GB"/>
        </w:rPr>
      </w:pPr>
      <w:r>
        <w:rPr>
          <w:rFonts w:ascii="Arial" w:hAnsi="Arial" w:cs="Arial"/>
          <w:sz w:val="19"/>
          <w:lang w:val="en-GB"/>
        </w:rPr>
        <w:t>1.</w:t>
      </w:r>
      <w:r>
        <w:rPr>
          <w:rFonts w:ascii="Arial" w:hAnsi="Arial" w:cs="Arial"/>
          <w:sz w:val="19"/>
          <w:lang w:val="en-GB"/>
        </w:rPr>
        <w:tab/>
        <w:t>Definitions</w:t>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r>
      <w:r>
        <w:rPr>
          <w:rFonts w:ascii="Arial" w:hAnsi="Arial" w:cs="Arial"/>
          <w:sz w:val="19"/>
          <w:lang w:val="en-GB"/>
        </w:rPr>
        <w:tab/>
        <w:t>1</w:t>
      </w:r>
      <w:r w:rsidR="00C57C36">
        <w:rPr>
          <w:rFonts w:ascii="Arial" w:hAnsi="Arial" w:cs="Arial"/>
          <w:sz w:val="19"/>
          <w:lang w:val="en-GB"/>
        </w:rPr>
        <w:t>3</w:t>
      </w:r>
    </w:p>
    <w:p w14:paraId="76DC9CCD" w14:textId="50E262AC" w:rsidR="00767BD3" w:rsidRDefault="00767BD3">
      <w:pPr>
        <w:ind w:left="720" w:hanging="720"/>
        <w:rPr>
          <w:rFonts w:ascii="Arial" w:hAnsi="Arial" w:cs="Arial"/>
          <w:sz w:val="19"/>
          <w:lang w:val="en-GB"/>
        </w:rPr>
      </w:pPr>
      <w:r>
        <w:rPr>
          <w:rFonts w:ascii="Arial" w:hAnsi="Arial" w:cs="Arial"/>
          <w:sz w:val="19"/>
          <w:lang w:val="en-GB"/>
        </w:rPr>
        <w:t>2.</w:t>
      </w:r>
      <w:r>
        <w:rPr>
          <w:rFonts w:ascii="Arial" w:hAnsi="Arial" w:cs="Arial"/>
          <w:sz w:val="19"/>
          <w:lang w:val="en-GB"/>
        </w:rPr>
        <w:tab/>
        <w:t>Assignment</w:t>
      </w:r>
      <w:r w:rsidR="00A0371D">
        <w:rPr>
          <w:rFonts w:ascii="Arial" w:hAnsi="Arial" w:cs="Arial"/>
          <w:sz w:val="19"/>
          <w:lang w:val="en-GB"/>
        </w:rPr>
        <w:t xml:space="preserve"> of duties for BoM Members</w:t>
      </w:r>
      <w:r w:rsidR="00A0371D">
        <w:rPr>
          <w:rFonts w:ascii="Arial" w:hAnsi="Arial" w:cs="Arial"/>
          <w:sz w:val="19"/>
          <w:lang w:val="en-GB"/>
        </w:rPr>
        <w:tab/>
      </w:r>
      <w:r w:rsidR="00A0371D">
        <w:rPr>
          <w:rFonts w:ascii="Arial" w:hAnsi="Arial" w:cs="Arial"/>
          <w:sz w:val="19"/>
          <w:lang w:val="en-GB"/>
        </w:rPr>
        <w:tab/>
      </w:r>
      <w:r w:rsidR="00A0371D">
        <w:rPr>
          <w:rFonts w:ascii="Arial" w:hAnsi="Arial" w:cs="Arial"/>
          <w:sz w:val="19"/>
          <w:lang w:val="en-GB"/>
        </w:rPr>
        <w:tab/>
      </w:r>
      <w:r w:rsidR="00A0371D">
        <w:rPr>
          <w:rFonts w:ascii="Arial" w:hAnsi="Arial" w:cs="Arial"/>
          <w:sz w:val="19"/>
          <w:lang w:val="en-GB"/>
        </w:rPr>
        <w:tab/>
      </w:r>
      <w:r w:rsidR="00A0371D">
        <w:rPr>
          <w:rFonts w:ascii="Arial" w:hAnsi="Arial" w:cs="Arial"/>
          <w:sz w:val="19"/>
          <w:lang w:val="en-GB"/>
        </w:rPr>
        <w:tab/>
      </w:r>
      <w:r w:rsidR="00C57C36">
        <w:rPr>
          <w:rFonts w:ascii="Arial" w:hAnsi="Arial" w:cs="Arial"/>
          <w:sz w:val="19"/>
          <w:lang w:val="en-GB"/>
        </w:rPr>
        <w:t>15</w:t>
      </w:r>
    </w:p>
    <w:p w14:paraId="001C2090" w14:textId="5ABA09B2" w:rsidR="00767BD3" w:rsidRDefault="00767BD3" w:rsidP="001225F2">
      <w:pPr>
        <w:pStyle w:val="Tekstopmerking"/>
        <w:ind w:left="720" w:hanging="720"/>
        <w:rPr>
          <w:rFonts w:ascii="Arial" w:hAnsi="Arial" w:cs="Arial"/>
          <w:sz w:val="19"/>
          <w:lang w:val="en-GB"/>
        </w:rPr>
      </w:pPr>
      <w:r>
        <w:rPr>
          <w:rFonts w:ascii="Arial" w:hAnsi="Arial" w:cs="Arial"/>
          <w:sz w:val="19"/>
          <w:lang w:val="en-GB"/>
        </w:rPr>
        <w:tab/>
      </w:r>
    </w:p>
    <w:p w14:paraId="5219EB89" w14:textId="77777777" w:rsidR="00767BD3" w:rsidRDefault="00767BD3">
      <w:pPr>
        <w:rPr>
          <w:rFonts w:ascii="Arial" w:hAnsi="Arial" w:cs="Arial"/>
          <w:sz w:val="19"/>
          <w:lang w:val="en-GB"/>
        </w:rPr>
      </w:pPr>
      <w:r>
        <w:rPr>
          <w:rFonts w:ascii="Arial" w:hAnsi="Arial" w:cs="Arial"/>
          <w:sz w:val="19"/>
          <w:lang w:val="en-GB"/>
        </w:rPr>
        <w:tab/>
      </w:r>
    </w:p>
    <w:p w14:paraId="476DBB97" w14:textId="77777777" w:rsidR="00767BD3" w:rsidRDefault="00767BD3">
      <w:pPr>
        <w:rPr>
          <w:rFonts w:ascii="Arial" w:hAnsi="Arial" w:cs="Arial"/>
          <w:b/>
          <w:bCs/>
          <w:sz w:val="19"/>
          <w:lang w:val="en-GB"/>
        </w:rPr>
      </w:pPr>
      <w:r>
        <w:rPr>
          <w:rFonts w:ascii="Arial" w:hAnsi="Arial" w:cs="Arial"/>
          <w:b/>
          <w:bCs/>
          <w:sz w:val="19"/>
          <w:lang w:val="en-GB"/>
        </w:rPr>
        <w:br w:type="page"/>
      </w:r>
      <w:r>
        <w:rPr>
          <w:rFonts w:ascii="Arial" w:hAnsi="Arial" w:cs="Arial"/>
          <w:b/>
          <w:bCs/>
          <w:sz w:val="19"/>
          <w:lang w:val="en-GB"/>
        </w:rPr>
        <w:lastRenderedPageBreak/>
        <w:t>INTRODUCTION</w:t>
      </w:r>
    </w:p>
    <w:p w14:paraId="57C26965" w14:textId="77777777" w:rsidR="00767BD3" w:rsidRDefault="00767BD3">
      <w:pPr>
        <w:pStyle w:val="Tekstopmerking"/>
        <w:rPr>
          <w:rFonts w:ascii="Arial" w:hAnsi="Arial" w:cs="Arial"/>
          <w:sz w:val="19"/>
          <w:szCs w:val="24"/>
          <w:lang w:val="en-GB"/>
        </w:rPr>
      </w:pPr>
    </w:p>
    <w:p w14:paraId="585223DA" w14:textId="7085623A" w:rsidR="00767BD3" w:rsidRDefault="00767BD3">
      <w:pPr>
        <w:ind w:left="720" w:hanging="720"/>
        <w:rPr>
          <w:rFonts w:ascii="Arial" w:hAnsi="Arial" w:cs="Arial"/>
          <w:sz w:val="19"/>
          <w:lang w:val="en-GB"/>
        </w:rPr>
      </w:pPr>
      <w:r>
        <w:rPr>
          <w:rFonts w:ascii="Arial" w:hAnsi="Arial" w:cs="Arial"/>
          <w:sz w:val="19"/>
          <w:lang w:val="en-GB"/>
        </w:rPr>
        <w:t>0.1</w:t>
      </w:r>
      <w:r>
        <w:rPr>
          <w:rFonts w:ascii="Arial" w:hAnsi="Arial" w:cs="Arial"/>
          <w:sz w:val="19"/>
          <w:lang w:val="en-GB"/>
        </w:rPr>
        <w:tab/>
        <w:t>These Regulations have been drawn up pursuant to Article 13.8 of the Company’s Articles of Association.</w:t>
      </w:r>
      <w:r>
        <w:rPr>
          <w:rFonts w:ascii="Arial" w:hAnsi="Arial" w:cs="Arial"/>
          <w:sz w:val="19"/>
          <w:lang w:val="en-GB"/>
        </w:rPr>
        <w:br/>
      </w:r>
    </w:p>
    <w:p w14:paraId="62364C11" w14:textId="6C9C3A28" w:rsidR="00767BD3" w:rsidRDefault="00767BD3">
      <w:pPr>
        <w:ind w:left="720" w:hanging="720"/>
        <w:rPr>
          <w:rFonts w:ascii="Arial" w:hAnsi="Arial" w:cs="Arial"/>
          <w:sz w:val="19"/>
          <w:lang w:val="en-GB"/>
        </w:rPr>
      </w:pPr>
      <w:r>
        <w:rPr>
          <w:rFonts w:ascii="Arial" w:hAnsi="Arial" w:cs="Arial"/>
          <w:sz w:val="19"/>
          <w:lang w:val="en-GB"/>
        </w:rPr>
        <w:t>0.2</w:t>
      </w:r>
      <w:r>
        <w:rPr>
          <w:rFonts w:ascii="Arial" w:hAnsi="Arial" w:cs="Arial"/>
          <w:sz w:val="19"/>
          <w:lang w:val="en-GB"/>
        </w:rPr>
        <w:tab/>
        <w:t xml:space="preserve">These Regulations supplement the provisions concerning the BoM and </w:t>
      </w:r>
      <w:r w:rsidR="00941FEA">
        <w:rPr>
          <w:rFonts w:ascii="Arial" w:hAnsi="Arial" w:cs="Arial"/>
          <w:sz w:val="19"/>
          <w:lang w:val="en-GB"/>
        </w:rPr>
        <w:t xml:space="preserve">the BoM </w:t>
      </w:r>
      <w:r>
        <w:rPr>
          <w:rFonts w:ascii="Arial" w:hAnsi="Arial" w:cs="Arial"/>
          <w:sz w:val="19"/>
          <w:lang w:val="en-GB"/>
        </w:rPr>
        <w:t xml:space="preserve">Members as contained in </w:t>
      </w:r>
      <w:r w:rsidR="00C262D4">
        <w:rPr>
          <w:rFonts w:ascii="Arial" w:hAnsi="Arial" w:cs="Arial"/>
          <w:sz w:val="19"/>
          <w:lang w:val="en-GB"/>
        </w:rPr>
        <w:t>applicable laws and regulations and</w:t>
      </w:r>
      <w:r>
        <w:rPr>
          <w:rFonts w:ascii="Arial" w:hAnsi="Arial" w:cs="Arial"/>
          <w:sz w:val="19"/>
          <w:lang w:val="en-GB"/>
        </w:rPr>
        <w:t xml:space="preserve"> the Company’s Articles of Association</w:t>
      </w:r>
      <w:r w:rsidR="00C262D4">
        <w:rPr>
          <w:rFonts w:ascii="Arial" w:hAnsi="Arial" w:cs="Arial"/>
          <w:sz w:val="19"/>
          <w:lang w:val="en-GB"/>
        </w:rPr>
        <w:t>.</w:t>
      </w:r>
    </w:p>
    <w:p w14:paraId="58111B44" w14:textId="77777777" w:rsidR="004C34F2" w:rsidRDefault="004C34F2">
      <w:pPr>
        <w:ind w:left="720" w:hanging="720"/>
        <w:rPr>
          <w:rFonts w:ascii="Arial" w:hAnsi="Arial" w:cs="Arial"/>
          <w:sz w:val="19"/>
          <w:lang w:val="en-GB"/>
        </w:rPr>
      </w:pPr>
    </w:p>
    <w:p w14:paraId="234FD98B" w14:textId="7F7F7B1D" w:rsidR="004C34F2" w:rsidRDefault="004C34F2" w:rsidP="0075126A">
      <w:pPr>
        <w:ind w:left="720" w:hanging="720"/>
        <w:rPr>
          <w:rFonts w:ascii="Arial" w:hAnsi="Arial" w:cs="Arial"/>
          <w:sz w:val="19"/>
          <w:lang w:val="en-GB"/>
        </w:rPr>
      </w:pPr>
      <w:r>
        <w:rPr>
          <w:rFonts w:ascii="Arial" w:hAnsi="Arial" w:cs="Arial"/>
          <w:sz w:val="19"/>
          <w:lang w:val="en-GB"/>
        </w:rPr>
        <w:t>0.3</w:t>
      </w:r>
      <w:r>
        <w:rPr>
          <w:rFonts w:ascii="Arial" w:hAnsi="Arial" w:cs="Arial"/>
          <w:sz w:val="19"/>
          <w:lang w:val="en-GB"/>
        </w:rPr>
        <w:tab/>
      </w:r>
      <w:r w:rsidR="00130F23">
        <w:rPr>
          <w:rFonts w:ascii="Arial" w:hAnsi="Arial" w:cs="Arial"/>
          <w:sz w:val="19"/>
          <w:lang w:val="en-GB"/>
        </w:rPr>
        <w:t>The Company does not adhere to the Dutch Corporate Governance Code, but has been inspired by it in the setup of its constitutional documents, including the Company’s Articles of Association and these Regulations, insofar as deemed necessary or feasible by the BoM, the SB and the General Meeting.</w:t>
      </w:r>
    </w:p>
    <w:p w14:paraId="49597B2B" w14:textId="77777777" w:rsidR="00767BD3" w:rsidRDefault="00767BD3">
      <w:pPr>
        <w:ind w:left="720" w:hanging="720"/>
        <w:rPr>
          <w:rFonts w:ascii="Arial" w:hAnsi="Arial" w:cs="Arial"/>
          <w:sz w:val="19"/>
          <w:lang w:val="en-GB"/>
        </w:rPr>
      </w:pPr>
    </w:p>
    <w:p w14:paraId="08D6FA04" w14:textId="1E6605F4" w:rsidR="00767BD3" w:rsidRDefault="00767BD3">
      <w:pPr>
        <w:ind w:left="720" w:hanging="720"/>
        <w:rPr>
          <w:rFonts w:ascii="Arial" w:hAnsi="Arial" w:cs="Arial"/>
          <w:sz w:val="19"/>
          <w:lang w:val="en-GB"/>
        </w:rPr>
      </w:pPr>
      <w:r>
        <w:rPr>
          <w:rFonts w:ascii="Arial" w:hAnsi="Arial" w:cs="Arial"/>
          <w:sz w:val="19"/>
          <w:lang w:val="en-GB"/>
        </w:rPr>
        <w:t>0.</w:t>
      </w:r>
      <w:r w:rsidR="004C34F2">
        <w:rPr>
          <w:rFonts w:ascii="Arial" w:hAnsi="Arial" w:cs="Arial"/>
          <w:sz w:val="19"/>
          <w:lang w:val="en-GB"/>
        </w:rPr>
        <w:t>4</w:t>
      </w:r>
      <w:r>
        <w:rPr>
          <w:rFonts w:ascii="Arial" w:hAnsi="Arial" w:cs="Arial"/>
          <w:sz w:val="19"/>
          <w:lang w:val="en-GB"/>
        </w:rPr>
        <w:tab/>
        <w:t xml:space="preserve">These Regulations </w:t>
      </w:r>
      <w:r w:rsidR="00130F23">
        <w:rPr>
          <w:rFonts w:ascii="Arial" w:hAnsi="Arial" w:cs="Arial"/>
          <w:sz w:val="19"/>
          <w:lang w:val="en-GB"/>
        </w:rPr>
        <w:t xml:space="preserve">or any amended version thereof </w:t>
      </w:r>
      <w:r>
        <w:rPr>
          <w:rFonts w:ascii="Arial" w:hAnsi="Arial" w:cs="Arial"/>
          <w:sz w:val="19"/>
          <w:lang w:val="en-GB"/>
        </w:rPr>
        <w:t>shall be placed on the Company’s website.</w:t>
      </w:r>
    </w:p>
    <w:p w14:paraId="3A421351" w14:textId="77777777" w:rsidR="00767BD3" w:rsidRDefault="00767BD3">
      <w:pPr>
        <w:ind w:left="540" w:hanging="540"/>
        <w:rPr>
          <w:rFonts w:ascii="Arial" w:hAnsi="Arial" w:cs="Arial"/>
          <w:sz w:val="19"/>
          <w:lang w:val="en-GB"/>
        </w:rPr>
      </w:pPr>
    </w:p>
    <w:p w14:paraId="13EBD62E" w14:textId="77777777" w:rsidR="00767BD3" w:rsidRDefault="00767BD3">
      <w:pPr>
        <w:ind w:left="720" w:hanging="720"/>
        <w:rPr>
          <w:rFonts w:ascii="Arial" w:hAnsi="Arial" w:cs="Arial"/>
          <w:sz w:val="19"/>
          <w:lang w:val="en-GB"/>
        </w:rPr>
      </w:pPr>
      <w:r>
        <w:rPr>
          <w:rFonts w:ascii="Arial" w:hAnsi="Arial" w:cs="Arial"/>
          <w:sz w:val="19"/>
          <w:lang w:val="en-GB"/>
        </w:rPr>
        <w:t>0.</w:t>
      </w:r>
      <w:r w:rsidR="004C34F2">
        <w:rPr>
          <w:rFonts w:ascii="Arial" w:hAnsi="Arial" w:cs="Arial"/>
          <w:sz w:val="19"/>
          <w:lang w:val="en-GB"/>
        </w:rPr>
        <w:t>5</w:t>
      </w:r>
      <w:r>
        <w:rPr>
          <w:rFonts w:ascii="Arial" w:hAnsi="Arial" w:cs="Arial"/>
          <w:sz w:val="19"/>
          <w:lang w:val="en-GB"/>
        </w:rPr>
        <w:tab/>
        <w:t>By a unanimous resolution on 2</w:t>
      </w:r>
      <w:r w:rsidR="004C34F2">
        <w:rPr>
          <w:rFonts w:ascii="Arial" w:hAnsi="Arial" w:cs="Arial"/>
          <w:sz w:val="19"/>
          <w:lang w:val="en-GB"/>
        </w:rPr>
        <w:t>2 October 2009,</w:t>
      </w:r>
      <w:r>
        <w:rPr>
          <w:rFonts w:ascii="Arial" w:hAnsi="Arial" w:cs="Arial"/>
          <w:sz w:val="19"/>
          <w:lang w:val="en-GB"/>
        </w:rPr>
        <w:t xml:space="preserve"> the BoM declared that:</w:t>
      </w:r>
    </w:p>
    <w:p w14:paraId="59846EB0" w14:textId="77777777" w:rsidR="00767BD3" w:rsidRDefault="00767BD3">
      <w:pPr>
        <w:ind w:left="540" w:hanging="540"/>
        <w:rPr>
          <w:rFonts w:ascii="Arial" w:hAnsi="Arial" w:cs="Arial"/>
          <w:sz w:val="19"/>
          <w:lang w:val="en-GB"/>
        </w:rPr>
      </w:pPr>
    </w:p>
    <w:p w14:paraId="489736D2" w14:textId="4AFF1DE2" w:rsidR="00767BD3" w:rsidRDefault="00767BD3">
      <w:pPr>
        <w:ind w:left="1440" w:hanging="720"/>
        <w:rPr>
          <w:rFonts w:ascii="Arial" w:hAnsi="Arial" w:cs="Arial"/>
          <w:sz w:val="19"/>
          <w:lang w:val="en-GB"/>
        </w:rPr>
      </w:pPr>
      <w:r>
        <w:rPr>
          <w:rFonts w:ascii="Arial" w:hAnsi="Arial" w:cs="Arial"/>
          <w:sz w:val="19"/>
          <w:lang w:val="en-GB"/>
        </w:rPr>
        <w:t>a.</w:t>
      </w:r>
      <w:r>
        <w:rPr>
          <w:rFonts w:ascii="Arial" w:hAnsi="Arial" w:cs="Arial"/>
          <w:sz w:val="19"/>
          <w:lang w:val="en-GB"/>
        </w:rPr>
        <w:tab/>
        <w:t xml:space="preserve">it would apply and consider itself bound by the obligations of these Regulations insofar as these apply to the BoM and </w:t>
      </w:r>
      <w:r w:rsidR="00941FEA">
        <w:rPr>
          <w:rFonts w:ascii="Arial" w:hAnsi="Arial" w:cs="Arial"/>
          <w:sz w:val="19"/>
          <w:lang w:val="en-GB"/>
        </w:rPr>
        <w:t xml:space="preserve">the </w:t>
      </w:r>
      <w:r>
        <w:rPr>
          <w:rFonts w:ascii="Arial" w:hAnsi="Arial" w:cs="Arial"/>
          <w:sz w:val="19"/>
          <w:lang w:val="en-GB"/>
        </w:rPr>
        <w:t xml:space="preserve">individual </w:t>
      </w:r>
      <w:r w:rsidR="00941FEA">
        <w:rPr>
          <w:rFonts w:ascii="Arial" w:hAnsi="Arial" w:cs="Arial"/>
          <w:sz w:val="19"/>
          <w:lang w:val="en-GB"/>
        </w:rPr>
        <w:t xml:space="preserve">BoM </w:t>
      </w:r>
      <w:r>
        <w:rPr>
          <w:rFonts w:ascii="Arial" w:hAnsi="Arial" w:cs="Arial"/>
          <w:sz w:val="19"/>
          <w:lang w:val="en-GB"/>
        </w:rPr>
        <w:t>Members;</w:t>
      </w:r>
    </w:p>
    <w:p w14:paraId="6C1EEACE" w14:textId="77777777" w:rsidR="00767BD3" w:rsidRDefault="00767BD3">
      <w:pPr>
        <w:ind w:left="1440" w:hanging="720"/>
        <w:rPr>
          <w:rFonts w:ascii="Arial" w:hAnsi="Arial" w:cs="Arial"/>
          <w:sz w:val="19"/>
          <w:lang w:val="en-GB"/>
        </w:rPr>
      </w:pPr>
    </w:p>
    <w:p w14:paraId="7922DCD7" w14:textId="77777777" w:rsidR="00767BD3" w:rsidRDefault="00767BD3" w:rsidP="00767BD3">
      <w:pPr>
        <w:numPr>
          <w:ilvl w:val="0"/>
          <w:numId w:val="4"/>
        </w:numPr>
        <w:tabs>
          <w:tab w:val="clear" w:pos="1080"/>
          <w:tab w:val="num" w:pos="1440"/>
        </w:tabs>
        <w:ind w:left="1440" w:hanging="720"/>
        <w:rPr>
          <w:rFonts w:ascii="Arial" w:hAnsi="Arial" w:cs="Arial"/>
          <w:sz w:val="19"/>
          <w:lang w:val="en-GB"/>
        </w:rPr>
      </w:pPr>
      <w:r>
        <w:rPr>
          <w:rFonts w:ascii="Arial" w:hAnsi="Arial" w:cs="Arial"/>
          <w:sz w:val="19"/>
          <w:lang w:val="en-GB"/>
        </w:rPr>
        <w:t xml:space="preserve">when new </w:t>
      </w:r>
      <w:r w:rsidR="00941FEA">
        <w:rPr>
          <w:rFonts w:ascii="Arial" w:hAnsi="Arial" w:cs="Arial"/>
          <w:sz w:val="19"/>
          <w:lang w:val="en-GB"/>
        </w:rPr>
        <w:t xml:space="preserve">BoM </w:t>
      </w:r>
      <w:r>
        <w:rPr>
          <w:rFonts w:ascii="Arial" w:hAnsi="Arial" w:cs="Arial"/>
          <w:sz w:val="19"/>
          <w:lang w:val="en-GB"/>
        </w:rPr>
        <w:t xml:space="preserve">Members entered onto the BoM, it would have these </w:t>
      </w:r>
      <w:r w:rsidR="00941FEA">
        <w:rPr>
          <w:rFonts w:ascii="Arial" w:hAnsi="Arial" w:cs="Arial"/>
          <w:sz w:val="19"/>
          <w:lang w:val="en-GB"/>
        </w:rPr>
        <w:t xml:space="preserve">BoM </w:t>
      </w:r>
      <w:r>
        <w:rPr>
          <w:rFonts w:ascii="Arial" w:hAnsi="Arial" w:cs="Arial"/>
          <w:sz w:val="19"/>
          <w:lang w:val="en-GB"/>
        </w:rPr>
        <w:t>Members provide a declaration as referred to under a. above.</w:t>
      </w:r>
    </w:p>
    <w:p w14:paraId="497F159F" w14:textId="77777777" w:rsidR="00767BD3" w:rsidRDefault="00767BD3">
      <w:pPr>
        <w:rPr>
          <w:rFonts w:ascii="Arial" w:hAnsi="Arial" w:cs="Arial"/>
          <w:sz w:val="19"/>
          <w:lang w:val="en-GB"/>
        </w:rPr>
      </w:pPr>
    </w:p>
    <w:p w14:paraId="2B6D55CC" w14:textId="77777777" w:rsidR="00767BD3" w:rsidRDefault="00767BD3">
      <w:pPr>
        <w:ind w:left="720" w:hanging="720"/>
        <w:rPr>
          <w:rFonts w:ascii="Arial" w:hAnsi="Arial" w:cs="Arial"/>
          <w:sz w:val="19"/>
          <w:lang w:val="en-GB"/>
        </w:rPr>
      </w:pPr>
      <w:r>
        <w:rPr>
          <w:rFonts w:ascii="Arial" w:hAnsi="Arial" w:cs="Arial"/>
          <w:sz w:val="19"/>
          <w:lang w:val="en-GB"/>
        </w:rPr>
        <w:t>0.</w:t>
      </w:r>
      <w:r w:rsidR="004C34F2">
        <w:rPr>
          <w:rFonts w:ascii="Arial" w:hAnsi="Arial" w:cs="Arial"/>
          <w:sz w:val="19"/>
          <w:lang w:val="en-GB"/>
        </w:rPr>
        <w:t>6</w:t>
      </w:r>
      <w:r>
        <w:rPr>
          <w:rFonts w:ascii="Arial" w:hAnsi="Arial" w:cs="Arial"/>
          <w:sz w:val="19"/>
          <w:lang w:val="en-GB"/>
        </w:rPr>
        <w:t xml:space="preserve"> </w:t>
      </w:r>
      <w:r>
        <w:rPr>
          <w:rFonts w:ascii="Arial" w:hAnsi="Arial" w:cs="Arial"/>
          <w:sz w:val="19"/>
          <w:lang w:val="en-GB"/>
        </w:rPr>
        <w:tab/>
        <w:t>The meaning of several terms</w:t>
      </w:r>
      <w:r w:rsidR="004C34F2">
        <w:rPr>
          <w:rFonts w:ascii="Arial" w:hAnsi="Arial" w:cs="Arial"/>
          <w:sz w:val="19"/>
          <w:lang w:val="en-GB"/>
        </w:rPr>
        <w:t xml:space="preserve"> used in these Regulations</w:t>
      </w:r>
      <w:r>
        <w:rPr>
          <w:rFonts w:ascii="Arial" w:hAnsi="Arial" w:cs="Arial"/>
          <w:sz w:val="19"/>
          <w:lang w:val="en-GB"/>
        </w:rPr>
        <w:t xml:space="preserve">, </w:t>
      </w:r>
      <w:r w:rsidR="004C34F2">
        <w:rPr>
          <w:rFonts w:ascii="Arial" w:hAnsi="Arial" w:cs="Arial"/>
          <w:sz w:val="19"/>
          <w:lang w:val="en-GB"/>
        </w:rPr>
        <w:t xml:space="preserve">whether or not </w:t>
      </w:r>
      <w:r>
        <w:rPr>
          <w:rFonts w:ascii="Arial" w:hAnsi="Arial" w:cs="Arial"/>
          <w:sz w:val="19"/>
          <w:lang w:val="en-GB"/>
        </w:rPr>
        <w:t xml:space="preserve">written with a capital letter, </w:t>
      </w:r>
      <w:r w:rsidR="004C34F2">
        <w:rPr>
          <w:rFonts w:ascii="Arial" w:hAnsi="Arial" w:cs="Arial"/>
          <w:sz w:val="19"/>
          <w:lang w:val="en-GB"/>
        </w:rPr>
        <w:t xml:space="preserve">is </w:t>
      </w:r>
      <w:r>
        <w:rPr>
          <w:rFonts w:ascii="Arial" w:hAnsi="Arial" w:cs="Arial"/>
          <w:sz w:val="19"/>
          <w:lang w:val="en-GB"/>
        </w:rPr>
        <w:t xml:space="preserve">set </w:t>
      </w:r>
      <w:r w:rsidR="004C34F2">
        <w:rPr>
          <w:rFonts w:ascii="Arial" w:hAnsi="Arial" w:cs="Arial"/>
          <w:sz w:val="19"/>
          <w:lang w:val="en-GB"/>
        </w:rPr>
        <w:t>out</w:t>
      </w:r>
      <w:r>
        <w:rPr>
          <w:rFonts w:ascii="Arial" w:hAnsi="Arial" w:cs="Arial"/>
          <w:sz w:val="19"/>
          <w:lang w:val="en-GB"/>
        </w:rPr>
        <w:t xml:space="preserve"> in the Definitions included in </w:t>
      </w:r>
      <w:r>
        <w:rPr>
          <w:rFonts w:ascii="Arial" w:hAnsi="Arial" w:cs="Arial"/>
          <w:b/>
          <w:sz w:val="19"/>
          <w:lang w:val="en-GB"/>
        </w:rPr>
        <w:t>Annex 1</w:t>
      </w:r>
      <w:r>
        <w:rPr>
          <w:rFonts w:ascii="Arial" w:hAnsi="Arial" w:cs="Arial"/>
          <w:bCs/>
          <w:sz w:val="19"/>
          <w:lang w:val="en-GB"/>
        </w:rPr>
        <w:t>.</w:t>
      </w:r>
    </w:p>
    <w:p w14:paraId="1C812F34" w14:textId="77777777" w:rsidR="00767BD3" w:rsidRDefault="00767BD3">
      <w:pPr>
        <w:ind w:left="1440" w:hanging="720"/>
        <w:rPr>
          <w:rFonts w:ascii="Arial" w:hAnsi="Arial" w:cs="Arial"/>
          <w:sz w:val="19"/>
          <w:lang w:val="en-GB"/>
        </w:rPr>
      </w:pPr>
    </w:p>
    <w:p w14:paraId="22FCAB4B" w14:textId="77777777" w:rsidR="00767BD3" w:rsidRDefault="00767BD3">
      <w:pPr>
        <w:jc w:val="center"/>
        <w:rPr>
          <w:rFonts w:ascii="Arial" w:hAnsi="Arial" w:cs="Arial"/>
          <w:b/>
          <w:bCs/>
          <w:sz w:val="19"/>
          <w:lang w:val="en-GB"/>
        </w:rPr>
      </w:pPr>
      <w:r>
        <w:rPr>
          <w:rFonts w:ascii="Arial" w:hAnsi="Arial" w:cs="Arial"/>
          <w:b/>
          <w:bCs/>
          <w:sz w:val="19"/>
          <w:lang w:val="en-GB"/>
        </w:rPr>
        <w:t>SECTION 1</w:t>
      </w:r>
    </w:p>
    <w:p w14:paraId="52442813" w14:textId="77777777" w:rsidR="00767BD3" w:rsidRDefault="00767BD3">
      <w:pPr>
        <w:jc w:val="center"/>
        <w:rPr>
          <w:rFonts w:ascii="Arial" w:hAnsi="Arial" w:cs="Arial"/>
          <w:sz w:val="19"/>
          <w:lang w:val="en-GB"/>
        </w:rPr>
      </w:pPr>
      <w:r>
        <w:rPr>
          <w:rFonts w:ascii="Arial" w:hAnsi="Arial" w:cs="Arial"/>
          <w:b/>
          <w:bCs/>
          <w:sz w:val="19"/>
          <w:lang w:val="en-GB"/>
        </w:rPr>
        <w:t xml:space="preserve">COMPOSITION OF </w:t>
      </w:r>
      <w:r w:rsidR="004C34F2">
        <w:rPr>
          <w:rFonts w:ascii="Arial" w:hAnsi="Arial" w:cs="Arial"/>
          <w:b/>
          <w:bCs/>
          <w:sz w:val="19"/>
          <w:lang w:val="en-GB"/>
        </w:rPr>
        <w:t>THE</w:t>
      </w:r>
      <w:r>
        <w:rPr>
          <w:rFonts w:ascii="Arial" w:hAnsi="Arial" w:cs="Arial"/>
          <w:b/>
          <w:bCs/>
          <w:sz w:val="19"/>
          <w:lang w:val="en-GB"/>
        </w:rPr>
        <w:t xml:space="preserve"> BoM; POSITIONS</w:t>
      </w:r>
      <w:r>
        <w:rPr>
          <w:rFonts w:ascii="Arial" w:hAnsi="Arial" w:cs="Arial"/>
          <w:b/>
          <w:bCs/>
          <w:sz w:val="19"/>
          <w:lang w:val="en-GB"/>
        </w:rPr>
        <w:br/>
      </w:r>
    </w:p>
    <w:p w14:paraId="1BC233DA" w14:textId="77777777" w:rsidR="00767BD3" w:rsidRDefault="00767BD3">
      <w:pPr>
        <w:pStyle w:val="Tekstopmerking"/>
        <w:rPr>
          <w:rFonts w:ascii="Arial" w:hAnsi="Arial" w:cs="Arial"/>
          <w:b/>
          <w:bCs/>
          <w:sz w:val="19"/>
          <w:szCs w:val="24"/>
          <w:lang w:val="en-GB"/>
        </w:rPr>
      </w:pPr>
      <w:r>
        <w:rPr>
          <w:rFonts w:ascii="Arial" w:hAnsi="Arial" w:cs="Arial"/>
          <w:b/>
          <w:bCs/>
          <w:sz w:val="19"/>
          <w:szCs w:val="24"/>
          <w:lang w:val="en-GB"/>
        </w:rPr>
        <w:t>Article 1</w:t>
      </w:r>
    </w:p>
    <w:p w14:paraId="044BE899" w14:textId="77777777" w:rsidR="00767BD3" w:rsidRDefault="00767BD3">
      <w:pPr>
        <w:pStyle w:val="Tekstopmerking"/>
        <w:rPr>
          <w:rFonts w:ascii="Arial" w:hAnsi="Arial" w:cs="Arial"/>
          <w:b/>
          <w:bCs/>
          <w:sz w:val="19"/>
          <w:szCs w:val="24"/>
          <w:lang w:val="en-GB"/>
        </w:rPr>
      </w:pPr>
      <w:r>
        <w:rPr>
          <w:rFonts w:ascii="Arial" w:hAnsi="Arial" w:cs="Arial"/>
          <w:b/>
          <w:bCs/>
          <w:sz w:val="19"/>
          <w:szCs w:val="24"/>
          <w:lang w:val="en-GB"/>
        </w:rPr>
        <w:t>Composition of the BoM; assignment of duties</w:t>
      </w:r>
    </w:p>
    <w:p w14:paraId="6F26E41C" w14:textId="77777777" w:rsidR="00767BD3" w:rsidRDefault="00767BD3">
      <w:pPr>
        <w:pStyle w:val="Koptekst"/>
        <w:rPr>
          <w:sz w:val="19"/>
          <w:lang w:val="en-GB"/>
        </w:rPr>
      </w:pPr>
    </w:p>
    <w:p w14:paraId="4209FEA8" w14:textId="382A4271" w:rsidR="00767BD3" w:rsidRDefault="00767BD3">
      <w:pPr>
        <w:pStyle w:val="Koptekst"/>
        <w:ind w:left="720" w:hanging="720"/>
        <w:rPr>
          <w:sz w:val="19"/>
          <w:lang w:val="en-GB"/>
        </w:rPr>
      </w:pPr>
      <w:r>
        <w:rPr>
          <w:sz w:val="19"/>
          <w:lang w:val="en-GB"/>
        </w:rPr>
        <w:t>1.1</w:t>
      </w:r>
      <w:r>
        <w:rPr>
          <w:sz w:val="19"/>
          <w:lang w:val="en-GB"/>
        </w:rPr>
        <w:tab/>
        <w:t xml:space="preserve">The </w:t>
      </w:r>
      <w:r w:rsidR="00941FEA">
        <w:rPr>
          <w:sz w:val="19"/>
          <w:lang w:val="en-GB"/>
        </w:rPr>
        <w:t xml:space="preserve">BoM </w:t>
      </w:r>
      <w:r>
        <w:rPr>
          <w:sz w:val="19"/>
          <w:lang w:val="en-GB"/>
        </w:rPr>
        <w:t xml:space="preserve">Members shall be appointed by the </w:t>
      </w:r>
      <w:r w:rsidR="009057FE">
        <w:rPr>
          <w:sz w:val="19"/>
          <w:lang w:val="en-GB"/>
        </w:rPr>
        <w:t>General Meeting</w:t>
      </w:r>
      <w:r>
        <w:rPr>
          <w:sz w:val="19"/>
          <w:lang w:val="en-GB"/>
        </w:rPr>
        <w:t>.</w:t>
      </w:r>
    </w:p>
    <w:p w14:paraId="147B4FDF" w14:textId="77777777" w:rsidR="00767BD3" w:rsidRDefault="00767BD3">
      <w:pPr>
        <w:pStyle w:val="Koptekst"/>
        <w:ind w:left="720" w:hanging="720"/>
        <w:rPr>
          <w:sz w:val="19"/>
          <w:lang w:val="en-GB"/>
        </w:rPr>
      </w:pPr>
    </w:p>
    <w:p w14:paraId="59B3D382" w14:textId="1173E7F3" w:rsidR="00767BD3" w:rsidRDefault="00767BD3">
      <w:pPr>
        <w:ind w:left="720" w:hanging="720"/>
        <w:rPr>
          <w:rFonts w:ascii="Arial" w:hAnsi="Arial" w:cs="Arial"/>
          <w:sz w:val="19"/>
          <w:lang w:val="en-GB"/>
        </w:rPr>
      </w:pPr>
      <w:r>
        <w:rPr>
          <w:rFonts w:ascii="Arial" w:hAnsi="Arial" w:cs="Arial"/>
          <w:sz w:val="19"/>
          <w:lang w:val="en-GB"/>
        </w:rPr>
        <w:t>1.2</w:t>
      </w:r>
      <w:r>
        <w:rPr>
          <w:rFonts w:ascii="Arial" w:hAnsi="Arial" w:cs="Arial"/>
          <w:sz w:val="19"/>
          <w:lang w:val="en-GB"/>
        </w:rPr>
        <w:tab/>
      </w:r>
      <w:r w:rsidR="00746034">
        <w:rPr>
          <w:rFonts w:ascii="Arial" w:hAnsi="Arial" w:cs="Arial"/>
          <w:sz w:val="19"/>
          <w:lang w:val="en-GB"/>
        </w:rPr>
        <w:t>The Company wishes</w:t>
      </w:r>
      <w:r w:rsidR="00130F23">
        <w:rPr>
          <w:rFonts w:ascii="Arial" w:hAnsi="Arial" w:cs="Arial"/>
          <w:sz w:val="19"/>
          <w:lang w:val="en-GB"/>
        </w:rPr>
        <w:t xml:space="preserve"> </w:t>
      </w:r>
      <w:r w:rsidR="00746034">
        <w:rPr>
          <w:rFonts w:ascii="Arial" w:hAnsi="Arial" w:cs="Arial"/>
          <w:sz w:val="19"/>
          <w:lang w:val="en-GB"/>
        </w:rPr>
        <w:t xml:space="preserve">to appoint </w:t>
      </w:r>
      <w:r>
        <w:rPr>
          <w:rFonts w:ascii="Arial" w:hAnsi="Arial" w:cs="Arial"/>
          <w:sz w:val="19"/>
          <w:lang w:val="en-GB"/>
        </w:rPr>
        <w:t xml:space="preserve">the BoM Members </w:t>
      </w:r>
      <w:r w:rsidR="00410871">
        <w:rPr>
          <w:rFonts w:ascii="Arial" w:hAnsi="Arial" w:cs="Arial"/>
          <w:sz w:val="19"/>
          <w:lang w:val="en-GB"/>
        </w:rPr>
        <w:t>without a fixed term</w:t>
      </w:r>
      <w:r w:rsidR="00130F23">
        <w:rPr>
          <w:rFonts w:ascii="Arial" w:hAnsi="Arial" w:cs="Arial"/>
          <w:sz w:val="19"/>
          <w:lang w:val="en-GB"/>
        </w:rPr>
        <w:t>, albeit that the General Meeting may also decide differently and appoint BoM Members for a fixed period only</w:t>
      </w:r>
      <w:r>
        <w:rPr>
          <w:rFonts w:ascii="Arial" w:hAnsi="Arial" w:cs="Arial"/>
          <w:sz w:val="19"/>
          <w:lang w:val="en-GB"/>
        </w:rPr>
        <w:t xml:space="preserve">. Arrangements existing when these Regulations are adopted shall be respected. </w:t>
      </w:r>
    </w:p>
    <w:p w14:paraId="62C61697" w14:textId="77777777" w:rsidR="00767BD3" w:rsidRDefault="00767BD3">
      <w:pPr>
        <w:ind w:left="720" w:hanging="720"/>
        <w:rPr>
          <w:rFonts w:ascii="Arial" w:hAnsi="Arial" w:cs="Arial"/>
          <w:sz w:val="19"/>
          <w:lang w:val="en-GB"/>
        </w:rPr>
      </w:pPr>
    </w:p>
    <w:p w14:paraId="645D7C10" w14:textId="77777777" w:rsidR="00767BD3" w:rsidRPr="009057FE" w:rsidRDefault="00767BD3" w:rsidP="00876727">
      <w:pPr>
        <w:ind w:left="720" w:hanging="720"/>
        <w:rPr>
          <w:rFonts w:ascii="Arial" w:hAnsi="Arial" w:cs="Arial"/>
          <w:sz w:val="19"/>
          <w:lang w:val="en-GB"/>
        </w:rPr>
      </w:pPr>
      <w:r>
        <w:rPr>
          <w:rFonts w:ascii="Arial" w:hAnsi="Arial" w:cs="Arial"/>
          <w:sz w:val="19"/>
          <w:lang w:val="en-GB"/>
        </w:rPr>
        <w:t>1.3</w:t>
      </w:r>
      <w:r>
        <w:rPr>
          <w:rFonts w:ascii="Arial" w:hAnsi="Arial" w:cs="Arial"/>
          <w:sz w:val="19"/>
          <w:lang w:val="en-GB"/>
        </w:rPr>
        <w:tab/>
        <w:t>The number of BoM Members shall be determined by the</w:t>
      </w:r>
      <w:r w:rsidR="009057FE" w:rsidRPr="009057FE">
        <w:rPr>
          <w:sz w:val="19"/>
          <w:lang w:val="en-GB"/>
        </w:rPr>
        <w:t xml:space="preserve"> </w:t>
      </w:r>
      <w:r w:rsidR="009057FE" w:rsidRPr="001F3CF5">
        <w:rPr>
          <w:rFonts w:ascii="Arial" w:hAnsi="Arial" w:cs="Arial"/>
          <w:sz w:val="19"/>
          <w:lang w:val="en-GB"/>
        </w:rPr>
        <w:t>General Meeting.</w:t>
      </w:r>
      <w:r w:rsidR="00876727">
        <w:rPr>
          <w:rFonts w:ascii="Arial" w:hAnsi="Arial" w:cs="Arial"/>
          <w:sz w:val="19"/>
          <w:lang w:val="en-GB"/>
        </w:rPr>
        <w:t xml:space="preserve"> </w:t>
      </w:r>
    </w:p>
    <w:p w14:paraId="716D7083" w14:textId="77777777" w:rsidR="00767BD3" w:rsidRDefault="00767BD3">
      <w:pPr>
        <w:ind w:left="720" w:hanging="720"/>
        <w:rPr>
          <w:rFonts w:ascii="Arial" w:hAnsi="Arial" w:cs="Arial"/>
          <w:sz w:val="19"/>
          <w:lang w:val="en-GB"/>
        </w:rPr>
      </w:pPr>
    </w:p>
    <w:p w14:paraId="0E8257B7" w14:textId="20AF82C3" w:rsidR="00767BD3" w:rsidRDefault="00767BD3">
      <w:pPr>
        <w:ind w:left="720" w:hanging="720"/>
        <w:rPr>
          <w:rFonts w:ascii="Arial" w:hAnsi="Arial" w:cs="Arial"/>
          <w:sz w:val="19"/>
          <w:lang w:val="en-GB"/>
        </w:rPr>
      </w:pPr>
      <w:r>
        <w:rPr>
          <w:rFonts w:ascii="Arial" w:hAnsi="Arial" w:cs="Arial"/>
          <w:sz w:val="19"/>
          <w:lang w:val="en-GB"/>
        </w:rPr>
        <w:t>1.4</w:t>
      </w:r>
      <w:r>
        <w:rPr>
          <w:rFonts w:ascii="Arial" w:hAnsi="Arial" w:cs="Arial"/>
          <w:sz w:val="19"/>
          <w:lang w:val="en-GB"/>
        </w:rPr>
        <w:tab/>
        <w:t>Individual BoM Members (including the Chairman of the BoM</w:t>
      </w:r>
      <w:r w:rsidR="004111AC">
        <w:rPr>
          <w:rFonts w:ascii="Arial" w:hAnsi="Arial" w:cs="Arial"/>
          <w:sz w:val="19"/>
          <w:lang w:val="en-GB"/>
        </w:rPr>
        <w:t xml:space="preserve"> if </w:t>
      </w:r>
      <w:r w:rsidR="00D348D5">
        <w:rPr>
          <w:rFonts w:ascii="Arial" w:hAnsi="Arial" w:cs="Arial"/>
          <w:sz w:val="19"/>
          <w:lang w:val="en-GB"/>
        </w:rPr>
        <w:t xml:space="preserve">the </w:t>
      </w:r>
      <w:r w:rsidR="00C015C3">
        <w:rPr>
          <w:rFonts w:ascii="Arial" w:hAnsi="Arial" w:cs="Arial"/>
          <w:sz w:val="19"/>
          <w:lang w:val="en-GB"/>
        </w:rPr>
        <w:t>General Meeting</w:t>
      </w:r>
      <w:r w:rsidR="00D348D5">
        <w:rPr>
          <w:rFonts w:ascii="Arial" w:hAnsi="Arial" w:cs="Arial"/>
          <w:sz w:val="19"/>
          <w:lang w:val="en-GB"/>
        </w:rPr>
        <w:t xml:space="preserve"> has designated a BoM Member as chairman</w:t>
      </w:r>
      <w:r>
        <w:rPr>
          <w:rFonts w:ascii="Arial" w:hAnsi="Arial" w:cs="Arial"/>
          <w:sz w:val="19"/>
          <w:lang w:val="en-GB"/>
        </w:rPr>
        <w:t xml:space="preserve">) may be specifically charged with certain aspects of the management duties, without prejudice to the joint responsibility of the BoM as a whole and subject to the BoM Chairman’s </w:t>
      </w:r>
      <w:r w:rsidR="0010360B">
        <w:rPr>
          <w:rFonts w:ascii="Arial" w:hAnsi="Arial" w:cs="Arial"/>
          <w:sz w:val="19"/>
          <w:lang w:val="en-GB"/>
        </w:rPr>
        <w:t xml:space="preserve">and CEO's </w:t>
      </w:r>
      <w:r>
        <w:rPr>
          <w:rFonts w:ascii="Arial" w:hAnsi="Arial" w:cs="Arial"/>
          <w:sz w:val="19"/>
          <w:lang w:val="en-GB"/>
        </w:rPr>
        <w:t>duties and role under these Regulations. The BoM shall remain jointly responsible for decisions, even if these have been prepared by individual BoM Members. An individual BoM Member may only exercise those powers which the BoM has expressly granted or delegated to him, and he may never exercise powers which extend further than the powers which the BoM as a whole may exercise.</w:t>
      </w:r>
    </w:p>
    <w:p w14:paraId="396BC05A" w14:textId="77777777" w:rsidR="00767BD3" w:rsidRDefault="00767BD3">
      <w:pPr>
        <w:ind w:left="720" w:hanging="720"/>
        <w:rPr>
          <w:rFonts w:ascii="Arial" w:hAnsi="Arial" w:cs="Arial"/>
          <w:sz w:val="19"/>
          <w:lang w:val="en-GB"/>
        </w:rPr>
      </w:pPr>
    </w:p>
    <w:p w14:paraId="75BF115D" w14:textId="00197EAC" w:rsidR="00767BD3" w:rsidRDefault="00767BD3">
      <w:pPr>
        <w:ind w:left="720" w:hanging="720"/>
        <w:rPr>
          <w:rFonts w:ascii="Arial" w:hAnsi="Arial" w:cs="Arial"/>
          <w:sz w:val="19"/>
          <w:lang w:val="en-GB"/>
        </w:rPr>
      </w:pPr>
      <w:r>
        <w:rPr>
          <w:rFonts w:ascii="Arial" w:hAnsi="Arial" w:cs="Arial"/>
          <w:sz w:val="19"/>
          <w:lang w:val="en-GB"/>
        </w:rPr>
        <w:t>1.5</w:t>
      </w:r>
      <w:r>
        <w:rPr>
          <w:rFonts w:ascii="Arial" w:hAnsi="Arial" w:cs="Arial"/>
          <w:sz w:val="19"/>
          <w:lang w:val="en-GB"/>
        </w:rPr>
        <w:tab/>
        <w:t xml:space="preserve">The assignment of duties within the </w:t>
      </w:r>
      <w:r w:rsidR="00130F23">
        <w:rPr>
          <w:rFonts w:ascii="Arial" w:hAnsi="Arial" w:cs="Arial"/>
          <w:sz w:val="19"/>
          <w:lang w:val="en-GB"/>
        </w:rPr>
        <w:t xml:space="preserve">BoM </w:t>
      </w:r>
      <w:r>
        <w:rPr>
          <w:rFonts w:ascii="Arial" w:hAnsi="Arial" w:cs="Arial"/>
          <w:sz w:val="19"/>
          <w:lang w:val="en-GB"/>
        </w:rPr>
        <w:t>shall be determined (and, if necessary, modified) by the BoM, on the BoM Chairman’s recommendation</w:t>
      </w:r>
      <w:r w:rsidR="0010360B">
        <w:rPr>
          <w:rFonts w:ascii="Arial" w:hAnsi="Arial" w:cs="Arial"/>
          <w:sz w:val="19"/>
          <w:lang w:val="en-GB"/>
        </w:rPr>
        <w:t xml:space="preserve"> if a person has been designated as such and otherwise by the CEO</w:t>
      </w:r>
      <w:r>
        <w:rPr>
          <w:rFonts w:ascii="Arial" w:hAnsi="Arial" w:cs="Arial"/>
          <w:sz w:val="19"/>
          <w:lang w:val="en-GB"/>
        </w:rPr>
        <w:t xml:space="preserve">. The BoM Members specially charged with certain management duties shall be primarily responsible for risk management and monitoring regarding the management duties concerned. The assignment of duties between the BoM Members, which, with respect to </w:t>
      </w:r>
      <w:r>
        <w:rPr>
          <w:rFonts w:ascii="Arial" w:hAnsi="Arial" w:cs="Arial"/>
          <w:sz w:val="19"/>
          <w:lang w:val="en-GB"/>
        </w:rPr>
        <w:lastRenderedPageBreak/>
        <w:t>the Chairman of the BoM</w:t>
      </w:r>
      <w:r w:rsidR="002E1BB3">
        <w:rPr>
          <w:rFonts w:ascii="Arial" w:hAnsi="Arial" w:cs="Arial"/>
          <w:sz w:val="19"/>
          <w:lang w:val="en-GB"/>
        </w:rPr>
        <w:t>, the CEO</w:t>
      </w:r>
      <w:r>
        <w:rPr>
          <w:rFonts w:ascii="Arial" w:hAnsi="Arial" w:cs="Arial"/>
          <w:sz w:val="19"/>
          <w:lang w:val="en-GB"/>
        </w:rPr>
        <w:t xml:space="preserve"> and </w:t>
      </w:r>
      <w:r w:rsidR="002E1BB3">
        <w:rPr>
          <w:rFonts w:ascii="Arial" w:hAnsi="Arial" w:cs="Arial"/>
          <w:sz w:val="19"/>
          <w:lang w:val="en-GB"/>
        </w:rPr>
        <w:t xml:space="preserve">the </w:t>
      </w:r>
      <w:r>
        <w:rPr>
          <w:rFonts w:ascii="Arial" w:hAnsi="Arial" w:cs="Arial"/>
          <w:sz w:val="19"/>
          <w:lang w:val="en-GB"/>
        </w:rPr>
        <w:t>CFO,</w:t>
      </w:r>
      <w:r w:rsidR="00374889">
        <w:rPr>
          <w:rFonts w:ascii="Arial" w:hAnsi="Arial" w:cs="Arial"/>
          <w:sz w:val="19"/>
          <w:lang w:val="en-GB"/>
        </w:rPr>
        <w:t xml:space="preserve"> in each case if appointed</w:t>
      </w:r>
      <w:r>
        <w:rPr>
          <w:rFonts w:ascii="Arial" w:hAnsi="Arial" w:cs="Arial"/>
          <w:sz w:val="19"/>
          <w:lang w:val="en-GB"/>
        </w:rPr>
        <w:t xml:space="preserve"> are in addition to their duties described below in Article 2</w:t>
      </w:r>
      <w:r w:rsidR="002E1BB3">
        <w:rPr>
          <w:rFonts w:ascii="Arial" w:hAnsi="Arial" w:cs="Arial"/>
          <w:sz w:val="19"/>
          <w:lang w:val="en-GB"/>
        </w:rPr>
        <w:t xml:space="preserve"> and Article 3, respectively</w:t>
      </w:r>
      <w:r>
        <w:rPr>
          <w:rFonts w:ascii="Arial" w:hAnsi="Arial" w:cs="Arial"/>
          <w:sz w:val="19"/>
          <w:lang w:val="en-GB"/>
        </w:rPr>
        <w:t xml:space="preserve">, is indicated in </w:t>
      </w:r>
      <w:r>
        <w:rPr>
          <w:rFonts w:ascii="Arial" w:hAnsi="Arial" w:cs="Arial"/>
          <w:b/>
          <w:sz w:val="19"/>
          <w:lang w:val="en-GB"/>
        </w:rPr>
        <w:t>Annex 2</w:t>
      </w:r>
      <w:r>
        <w:rPr>
          <w:rFonts w:ascii="Arial" w:hAnsi="Arial" w:cs="Arial"/>
          <w:sz w:val="19"/>
          <w:lang w:val="en-GB"/>
        </w:rPr>
        <w:t>.</w:t>
      </w:r>
    </w:p>
    <w:p w14:paraId="3E0A005E" w14:textId="77777777" w:rsidR="00767BD3" w:rsidRDefault="00767BD3">
      <w:pPr>
        <w:ind w:left="720" w:hanging="720"/>
        <w:rPr>
          <w:rFonts w:ascii="Arial" w:hAnsi="Arial" w:cs="Arial"/>
          <w:sz w:val="19"/>
          <w:lang w:val="en-GB"/>
        </w:rPr>
      </w:pPr>
    </w:p>
    <w:p w14:paraId="20BCD910" w14:textId="77777777" w:rsidR="00767BD3" w:rsidRDefault="00767BD3">
      <w:pPr>
        <w:ind w:left="720" w:hanging="720"/>
        <w:rPr>
          <w:rFonts w:ascii="Arial" w:hAnsi="Arial" w:cs="Arial"/>
          <w:sz w:val="19"/>
          <w:lang w:val="en-GB"/>
        </w:rPr>
      </w:pPr>
      <w:r>
        <w:rPr>
          <w:rFonts w:ascii="Arial" w:hAnsi="Arial" w:cs="Arial"/>
          <w:sz w:val="19"/>
          <w:lang w:val="en-GB"/>
        </w:rPr>
        <w:t>1.6</w:t>
      </w:r>
      <w:r>
        <w:rPr>
          <w:rFonts w:ascii="Arial" w:hAnsi="Arial" w:cs="Arial"/>
          <w:sz w:val="19"/>
          <w:lang w:val="en-GB"/>
        </w:rPr>
        <w:tab/>
        <w:t>Each BoM Member must clearly and timely inform the other BoM Members of the manner in which he has exercised powers delegated and of important developments in the area falling under his responsibility.</w:t>
      </w:r>
    </w:p>
    <w:p w14:paraId="07DFF629" w14:textId="77777777" w:rsidR="00767BD3" w:rsidRDefault="00767BD3">
      <w:pPr>
        <w:rPr>
          <w:rFonts w:ascii="Arial" w:hAnsi="Arial" w:cs="Arial"/>
          <w:sz w:val="19"/>
          <w:lang w:val="en-GB"/>
        </w:rPr>
      </w:pPr>
    </w:p>
    <w:p w14:paraId="35F330FA" w14:textId="77777777" w:rsidR="00767BD3" w:rsidRDefault="00767BD3">
      <w:pPr>
        <w:rPr>
          <w:rFonts w:ascii="Arial" w:hAnsi="Arial" w:cs="Arial"/>
          <w:b/>
          <w:bCs/>
          <w:sz w:val="19"/>
          <w:lang w:val="en-GB"/>
        </w:rPr>
      </w:pPr>
      <w:r>
        <w:rPr>
          <w:rFonts w:ascii="Arial" w:hAnsi="Arial" w:cs="Arial"/>
          <w:b/>
          <w:bCs/>
          <w:sz w:val="19"/>
          <w:lang w:val="en-GB"/>
        </w:rPr>
        <w:t>Article 2</w:t>
      </w:r>
    </w:p>
    <w:p w14:paraId="4DAAB57F" w14:textId="5636DBCB" w:rsidR="00767BD3" w:rsidRDefault="00767BD3">
      <w:pPr>
        <w:rPr>
          <w:rFonts w:ascii="Arial" w:hAnsi="Arial" w:cs="Arial"/>
          <w:b/>
          <w:bCs/>
          <w:sz w:val="19"/>
          <w:lang w:val="en-GB"/>
        </w:rPr>
      </w:pPr>
      <w:r>
        <w:rPr>
          <w:rFonts w:ascii="Arial" w:hAnsi="Arial" w:cs="Arial"/>
          <w:b/>
          <w:bCs/>
          <w:sz w:val="19"/>
          <w:lang w:val="en-GB"/>
        </w:rPr>
        <w:t>Chairman of the BoM</w:t>
      </w:r>
      <w:r w:rsidR="002E1BB3">
        <w:rPr>
          <w:rFonts w:ascii="Arial" w:hAnsi="Arial" w:cs="Arial"/>
          <w:b/>
          <w:bCs/>
          <w:sz w:val="19"/>
          <w:lang w:val="en-GB"/>
        </w:rPr>
        <w:t xml:space="preserve"> / CEO</w:t>
      </w:r>
    </w:p>
    <w:p w14:paraId="29019856" w14:textId="77777777" w:rsidR="00767BD3" w:rsidRDefault="00767BD3">
      <w:pPr>
        <w:rPr>
          <w:rFonts w:ascii="Arial" w:hAnsi="Arial" w:cs="Arial"/>
          <w:sz w:val="19"/>
          <w:lang w:val="en-GB"/>
        </w:rPr>
      </w:pPr>
    </w:p>
    <w:p w14:paraId="3D3DF4DB" w14:textId="15487C43" w:rsidR="00767BD3" w:rsidRDefault="002E1BB3" w:rsidP="002E1BB3">
      <w:pPr>
        <w:ind w:left="720" w:hanging="720"/>
        <w:rPr>
          <w:rFonts w:ascii="Arial" w:hAnsi="Arial" w:cs="Arial"/>
          <w:sz w:val="19"/>
          <w:lang w:val="en-GB"/>
        </w:rPr>
      </w:pPr>
      <w:r>
        <w:rPr>
          <w:rFonts w:ascii="Arial" w:hAnsi="Arial" w:cs="Arial"/>
          <w:sz w:val="19"/>
          <w:lang w:val="en-GB"/>
        </w:rPr>
        <w:t>2.1</w:t>
      </w:r>
      <w:r>
        <w:rPr>
          <w:rFonts w:ascii="Arial" w:hAnsi="Arial" w:cs="Arial"/>
          <w:sz w:val="19"/>
          <w:lang w:val="en-GB"/>
        </w:rPr>
        <w:tab/>
      </w:r>
      <w:r w:rsidR="00767BD3">
        <w:rPr>
          <w:rFonts w:ascii="Arial" w:hAnsi="Arial" w:cs="Arial"/>
          <w:sz w:val="19"/>
          <w:lang w:val="en-GB"/>
        </w:rPr>
        <w:t xml:space="preserve">The </w:t>
      </w:r>
      <w:r w:rsidR="009057FE" w:rsidRPr="006A6020">
        <w:rPr>
          <w:rFonts w:ascii="Arial" w:hAnsi="Arial" w:cs="Arial"/>
          <w:sz w:val="19"/>
          <w:lang w:val="en-GB"/>
        </w:rPr>
        <w:t xml:space="preserve">General Meeting </w:t>
      </w:r>
      <w:r w:rsidR="00374889">
        <w:rPr>
          <w:rFonts w:ascii="Arial" w:hAnsi="Arial" w:cs="Arial"/>
          <w:sz w:val="19"/>
          <w:lang w:val="en-GB"/>
        </w:rPr>
        <w:t>may</w:t>
      </w:r>
      <w:r w:rsidR="00767BD3">
        <w:rPr>
          <w:rFonts w:ascii="Arial" w:hAnsi="Arial" w:cs="Arial"/>
          <w:sz w:val="19"/>
          <w:lang w:val="en-GB"/>
        </w:rPr>
        <w:t xml:space="preserve"> </w:t>
      </w:r>
      <w:r w:rsidR="007B6F63">
        <w:rPr>
          <w:rFonts w:ascii="Arial" w:hAnsi="Arial" w:cs="Arial"/>
          <w:sz w:val="19"/>
          <w:lang w:val="en-GB"/>
        </w:rPr>
        <w:t>grant</w:t>
      </w:r>
      <w:r w:rsidR="00767BD3">
        <w:rPr>
          <w:rFonts w:ascii="Arial" w:hAnsi="Arial" w:cs="Arial"/>
          <w:sz w:val="19"/>
          <w:lang w:val="en-GB"/>
        </w:rPr>
        <w:t xml:space="preserve"> one of the BoM Members </w:t>
      </w:r>
      <w:r w:rsidR="007B6F63">
        <w:rPr>
          <w:rFonts w:ascii="Arial" w:hAnsi="Arial" w:cs="Arial"/>
          <w:sz w:val="19"/>
          <w:lang w:val="en-GB"/>
        </w:rPr>
        <w:t>the ti</w:t>
      </w:r>
      <w:r w:rsidR="006D231C">
        <w:rPr>
          <w:rFonts w:ascii="Arial" w:hAnsi="Arial" w:cs="Arial"/>
          <w:sz w:val="19"/>
          <w:lang w:val="en-GB"/>
        </w:rPr>
        <w:t>t</w:t>
      </w:r>
      <w:r w:rsidR="007B6F63">
        <w:rPr>
          <w:rFonts w:ascii="Arial" w:hAnsi="Arial" w:cs="Arial"/>
          <w:sz w:val="19"/>
          <w:lang w:val="en-GB"/>
        </w:rPr>
        <w:t>le of</w:t>
      </w:r>
      <w:r w:rsidR="00767BD3">
        <w:rPr>
          <w:rFonts w:ascii="Arial" w:hAnsi="Arial" w:cs="Arial"/>
          <w:sz w:val="19"/>
          <w:lang w:val="en-GB"/>
        </w:rPr>
        <w:t xml:space="preserve"> Chairman of the BoM. The BoM shall, on an </w:t>
      </w:r>
      <w:r w:rsidR="00767BD3">
        <w:rPr>
          <w:rFonts w:ascii="Arial" w:hAnsi="Arial" w:cs="Arial"/>
          <w:i/>
          <w:sz w:val="19"/>
          <w:lang w:val="en-GB"/>
        </w:rPr>
        <w:t>ad hoc</w:t>
      </w:r>
      <w:r w:rsidR="00767BD3">
        <w:rPr>
          <w:rFonts w:ascii="Arial" w:hAnsi="Arial" w:cs="Arial"/>
          <w:sz w:val="19"/>
          <w:lang w:val="en-GB"/>
        </w:rPr>
        <w:t xml:space="preserve"> basis or not, agree on an arrangement for replacing the BoM Chairman in his absence. </w:t>
      </w:r>
    </w:p>
    <w:p w14:paraId="31FC81A9" w14:textId="3F06F9D3" w:rsidR="002E1BB3" w:rsidRDefault="002E1BB3" w:rsidP="002E1BB3">
      <w:pPr>
        <w:ind w:left="720" w:hanging="720"/>
        <w:rPr>
          <w:rFonts w:ascii="Arial" w:hAnsi="Arial" w:cs="Arial"/>
          <w:sz w:val="19"/>
          <w:lang w:val="en-GB"/>
        </w:rPr>
      </w:pPr>
    </w:p>
    <w:p w14:paraId="09AAEDCB" w14:textId="18D3C360" w:rsidR="002E1BB3" w:rsidRPr="00674135" w:rsidRDefault="002E1BB3" w:rsidP="00674135">
      <w:pPr>
        <w:ind w:left="720" w:hanging="720"/>
        <w:rPr>
          <w:rFonts w:ascii="Arial" w:hAnsi="Arial"/>
          <w:sz w:val="19"/>
          <w:lang w:val="en-US"/>
        </w:rPr>
      </w:pPr>
      <w:r w:rsidRPr="002E1BB3">
        <w:rPr>
          <w:rFonts w:ascii="Arial" w:hAnsi="Arial" w:cs="Arial"/>
          <w:sz w:val="19"/>
          <w:lang w:val="en-US"/>
        </w:rPr>
        <w:t>2</w:t>
      </w:r>
      <w:r w:rsidR="003E25D5">
        <w:rPr>
          <w:rFonts w:ascii="Arial" w:hAnsi="Arial" w:cs="Arial"/>
          <w:sz w:val="19"/>
          <w:lang w:val="en-US"/>
        </w:rPr>
        <w:t>.</w:t>
      </w:r>
      <w:r w:rsidRPr="002E1BB3">
        <w:rPr>
          <w:rFonts w:ascii="Arial" w:hAnsi="Arial" w:cs="Arial"/>
          <w:sz w:val="19"/>
          <w:lang w:val="en-US"/>
        </w:rPr>
        <w:t>2</w:t>
      </w:r>
      <w:r w:rsidRPr="002E1BB3">
        <w:rPr>
          <w:rFonts w:ascii="Arial" w:hAnsi="Arial" w:cs="Arial"/>
          <w:sz w:val="19"/>
          <w:lang w:val="en-US"/>
        </w:rPr>
        <w:tab/>
      </w:r>
      <w:r w:rsidR="003E25D5">
        <w:rPr>
          <w:rFonts w:ascii="Arial" w:hAnsi="Arial" w:cs="Arial"/>
          <w:sz w:val="19"/>
          <w:lang w:val="en-US"/>
        </w:rPr>
        <w:t>The</w:t>
      </w:r>
      <w:r w:rsidRPr="002E1BB3">
        <w:rPr>
          <w:rFonts w:ascii="Arial" w:hAnsi="Arial" w:cs="Arial"/>
          <w:sz w:val="19"/>
          <w:lang w:val="en-US"/>
        </w:rPr>
        <w:t xml:space="preserve"> General Meeting may also appoint one of the BoM Members as CEO </w:t>
      </w:r>
      <w:r>
        <w:rPr>
          <w:rFonts w:ascii="Arial" w:hAnsi="Arial" w:cs="Arial"/>
          <w:sz w:val="19"/>
          <w:lang w:val="en-US"/>
        </w:rPr>
        <w:t>of the BoM</w:t>
      </w:r>
      <w:r w:rsidRPr="002E1BB3">
        <w:rPr>
          <w:rFonts w:ascii="Arial" w:hAnsi="Arial" w:cs="Arial"/>
          <w:sz w:val="19"/>
          <w:lang w:val="en-US"/>
        </w:rPr>
        <w:t xml:space="preserve">. The CEO does not </w:t>
      </w:r>
      <w:r>
        <w:rPr>
          <w:rFonts w:ascii="Arial" w:hAnsi="Arial" w:cs="Arial"/>
          <w:sz w:val="19"/>
          <w:lang w:val="en-US"/>
        </w:rPr>
        <w:t xml:space="preserve">need to be the </w:t>
      </w:r>
      <w:r w:rsidRPr="002E1BB3">
        <w:rPr>
          <w:rFonts w:ascii="Arial" w:hAnsi="Arial" w:cs="Arial"/>
          <w:sz w:val="19"/>
          <w:lang w:val="en-US"/>
        </w:rPr>
        <w:t>Chairman of</w:t>
      </w:r>
      <w:r>
        <w:rPr>
          <w:rFonts w:ascii="Arial" w:hAnsi="Arial" w:cs="Arial"/>
          <w:sz w:val="19"/>
          <w:lang w:val="en-US"/>
        </w:rPr>
        <w:t xml:space="preserve"> the BoM.</w:t>
      </w:r>
      <w:r w:rsidR="00692FA1">
        <w:rPr>
          <w:rFonts w:ascii="Arial" w:hAnsi="Arial"/>
          <w:sz w:val="19"/>
          <w:lang w:val="en-US"/>
        </w:rPr>
        <w:t xml:space="preserve"> If the </w:t>
      </w:r>
      <w:r w:rsidR="00A70812">
        <w:rPr>
          <w:rFonts w:ascii="Arial" w:hAnsi="Arial"/>
          <w:sz w:val="19"/>
          <w:lang w:val="en-US"/>
        </w:rPr>
        <w:t xml:space="preserve">BoM does not have a Chairman, the CEO shall have all the </w:t>
      </w:r>
      <w:r w:rsidR="00730A8F">
        <w:rPr>
          <w:rFonts w:ascii="Arial" w:hAnsi="Arial"/>
          <w:sz w:val="19"/>
          <w:lang w:val="en-US"/>
        </w:rPr>
        <w:t>powers conferred up</w:t>
      </w:r>
      <w:r w:rsidR="0022420D">
        <w:rPr>
          <w:rFonts w:ascii="Arial" w:hAnsi="Arial"/>
          <w:sz w:val="19"/>
          <w:lang w:val="en-US"/>
        </w:rPr>
        <w:t>on the Chairman instead.</w:t>
      </w:r>
    </w:p>
    <w:p w14:paraId="660062CF" w14:textId="77777777" w:rsidR="00767BD3" w:rsidRPr="00674135" w:rsidRDefault="00767BD3">
      <w:pPr>
        <w:ind w:left="720" w:hanging="720"/>
        <w:rPr>
          <w:rFonts w:ascii="Arial" w:hAnsi="Arial"/>
          <w:sz w:val="19"/>
          <w:lang w:val="en-US"/>
        </w:rPr>
      </w:pPr>
    </w:p>
    <w:p w14:paraId="37DB858D" w14:textId="77777777" w:rsidR="00767BD3" w:rsidRDefault="00767BD3">
      <w:pPr>
        <w:rPr>
          <w:rFonts w:ascii="Arial" w:hAnsi="Arial" w:cs="Arial"/>
          <w:b/>
          <w:bCs/>
          <w:sz w:val="19"/>
          <w:lang w:val="en-GB"/>
        </w:rPr>
      </w:pPr>
      <w:r>
        <w:rPr>
          <w:rFonts w:ascii="Arial" w:hAnsi="Arial" w:cs="Arial"/>
          <w:b/>
          <w:bCs/>
          <w:sz w:val="19"/>
          <w:lang w:val="en-GB"/>
        </w:rPr>
        <w:t>Article 3</w:t>
      </w:r>
    </w:p>
    <w:p w14:paraId="7B9F50B4" w14:textId="77777777" w:rsidR="00767BD3" w:rsidRDefault="00767BD3">
      <w:pPr>
        <w:rPr>
          <w:rFonts w:ascii="Arial" w:hAnsi="Arial" w:cs="Arial"/>
          <w:b/>
          <w:bCs/>
          <w:sz w:val="19"/>
          <w:lang w:val="en-GB"/>
        </w:rPr>
      </w:pPr>
      <w:r>
        <w:rPr>
          <w:rFonts w:ascii="Arial" w:hAnsi="Arial" w:cs="Arial"/>
          <w:b/>
          <w:bCs/>
          <w:sz w:val="19"/>
          <w:lang w:val="en-GB"/>
        </w:rPr>
        <w:t>Chief Financial Officer</w:t>
      </w:r>
    </w:p>
    <w:p w14:paraId="29E80B78" w14:textId="77777777" w:rsidR="00767BD3" w:rsidRDefault="00767BD3">
      <w:pPr>
        <w:ind w:left="720" w:hanging="720"/>
        <w:rPr>
          <w:rFonts w:ascii="Arial" w:hAnsi="Arial" w:cs="Arial"/>
          <w:sz w:val="19"/>
          <w:lang w:val="en-GB"/>
        </w:rPr>
      </w:pPr>
    </w:p>
    <w:p w14:paraId="460CBAA8" w14:textId="0EFAF3B9" w:rsidR="00767BD3" w:rsidRDefault="00767BD3">
      <w:pPr>
        <w:ind w:left="720" w:hanging="720"/>
        <w:rPr>
          <w:rFonts w:ascii="Arial" w:hAnsi="Arial" w:cs="Arial"/>
          <w:sz w:val="19"/>
          <w:lang w:val="en-GB"/>
        </w:rPr>
      </w:pPr>
      <w:r>
        <w:rPr>
          <w:rFonts w:ascii="Arial" w:hAnsi="Arial" w:cs="Arial"/>
          <w:sz w:val="19"/>
          <w:lang w:val="en-GB"/>
        </w:rPr>
        <w:t>3.1</w:t>
      </w:r>
      <w:r>
        <w:rPr>
          <w:rFonts w:ascii="Arial" w:hAnsi="Arial" w:cs="Arial"/>
          <w:sz w:val="19"/>
          <w:lang w:val="en-GB"/>
        </w:rPr>
        <w:tab/>
        <w:t xml:space="preserve">The </w:t>
      </w:r>
      <w:r w:rsidR="009057FE">
        <w:rPr>
          <w:rFonts w:ascii="Arial" w:hAnsi="Arial" w:cs="Arial"/>
          <w:sz w:val="19"/>
          <w:lang w:val="en-GB"/>
        </w:rPr>
        <w:t xml:space="preserve">General </w:t>
      </w:r>
      <w:r w:rsidR="001D04A0">
        <w:rPr>
          <w:rFonts w:ascii="Arial" w:hAnsi="Arial" w:cs="Arial"/>
          <w:sz w:val="19"/>
          <w:lang w:val="en-GB"/>
        </w:rPr>
        <w:t>M</w:t>
      </w:r>
      <w:r w:rsidR="009057FE">
        <w:rPr>
          <w:rFonts w:ascii="Arial" w:hAnsi="Arial" w:cs="Arial"/>
          <w:sz w:val="19"/>
          <w:lang w:val="en-GB"/>
        </w:rPr>
        <w:t xml:space="preserve">eeting </w:t>
      </w:r>
      <w:r w:rsidR="0022420D">
        <w:rPr>
          <w:rFonts w:ascii="Arial" w:hAnsi="Arial" w:cs="Arial"/>
          <w:sz w:val="19"/>
          <w:lang w:val="en-GB"/>
        </w:rPr>
        <w:t>may</w:t>
      </w:r>
      <w:r>
        <w:rPr>
          <w:rFonts w:ascii="Arial" w:hAnsi="Arial" w:cs="Arial"/>
          <w:sz w:val="19"/>
          <w:lang w:val="en-GB"/>
        </w:rPr>
        <w:t xml:space="preserve"> designate one of the BoM Members as the CFO.</w:t>
      </w:r>
    </w:p>
    <w:p w14:paraId="7161A47B" w14:textId="77777777" w:rsidR="00767BD3" w:rsidRDefault="00767BD3">
      <w:pPr>
        <w:ind w:left="720" w:hanging="720"/>
        <w:rPr>
          <w:rFonts w:ascii="Arial" w:hAnsi="Arial" w:cs="Arial"/>
          <w:sz w:val="19"/>
          <w:lang w:val="en-GB"/>
        </w:rPr>
      </w:pPr>
    </w:p>
    <w:p w14:paraId="49F000A3" w14:textId="77777777" w:rsidR="00767BD3" w:rsidRDefault="00767BD3">
      <w:pPr>
        <w:ind w:left="720" w:hanging="720"/>
        <w:rPr>
          <w:rFonts w:ascii="Arial" w:hAnsi="Arial" w:cs="Arial"/>
          <w:sz w:val="19"/>
          <w:lang w:val="en-GB"/>
        </w:rPr>
      </w:pPr>
      <w:r>
        <w:rPr>
          <w:rFonts w:ascii="Arial" w:hAnsi="Arial" w:cs="Arial"/>
          <w:sz w:val="19"/>
          <w:lang w:val="en-GB"/>
        </w:rPr>
        <w:t>3.2</w:t>
      </w:r>
      <w:r>
        <w:rPr>
          <w:rFonts w:ascii="Arial" w:hAnsi="Arial" w:cs="Arial"/>
          <w:sz w:val="19"/>
          <w:lang w:val="en-GB"/>
        </w:rPr>
        <w:tab/>
        <w:t>Within the BoM, the CFO shall specifically be responsible for:</w:t>
      </w:r>
    </w:p>
    <w:p w14:paraId="17555418" w14:textId="77777777" w:rsidR="00767BD3" w:rsidRDefault="00767BD3">
      <w:pPr>
        <w:ind w:left="540" w:hanging="540"/>
        <w:rPr>
          <w:rFonts w:ascii="Arial" w:hAnsi="Arial" w:cs="Arial"/>
          <w:sz w:val="19"/>
          <w:lang w:val="en-GB"/>
        </w:rPr>
      </w:pPr>
    </w:p>
    <w:p w14:paraId="3F87DF41" w14:textId="77777777" w:rsidR="00767BD3" w:rsidRDefault="00767BD3">
      <w:pPr>
        <w:ind w:left="1440" w:hanging="720"/>
        <w:rPr>
          <w:rFonts w:ascii="Arial" w:hAnsi="Arial" w:cs="Arial"/>
          <w:sz w:val="19"/>
          <w:lang w:val="en-GB"/>
        </w:rPr>
      </w:pPr>
      <w:r>
        <w:rPr>
          <w:rFonts w:ascii="Arial" w:hAnsi="Arial" w:cs="Arial"/>
          <w:sz w:val="19"/>
          <w:lang w:val="en-GB"/>
        </w:rPr>
        <w:t>a.</w:t>
      </w:r>
      <w:r>
        <w:rPr>
          <w:rFonts w:ascii="Arial" w:hAnsi="Arial" w:cs="Arial"/>
          <w:sz w:val="19"/>
          <w:lang w:val="en-GB"/>
        </w:rPr>
        <w:tab/>
        <w:t>formulating and preparing communication of the Company’s financial strategy;</w:t>
      </w:r>
    </w:p>
    <w:p w14:paraId="5A8CA5D7" w14:textId="77777777" w:rsidR="00767BD3" w:rsidRDefault="00767BD3">
      <w:pPr>
        <w:ind w:left="1440" w:hanging="720"/>
        <w:rPr>
          <w:rFonts w:ascii="Arial" w:hAnsi="Arial" w:cs="Arial"/>
          <w:sz w:val="19"/>
          <w:lang w:val="en-GB"/>
        </w:rPr>
      </w:pPr>
    </w:p>
    <w:p w14:paraId="60C31227" w14:textId="77777777" w:rsidR="00767BD3" w:rsidRDefault="00767BD3">
      <w:pPr>
        <w:ind w:left="1440" w:hanging="720"/>
        <w:rPr>
          <w:rFonts w:ascii="Arial" w:hAnsi="Arial" w:cs="Arial"/>
          <w:sz w:val="19"/>
          <w:lang w:val="en-GB"/>
        </w:rPr>
      </w:pPr>
      <w:r>
        <w:rPr>
          <w:rFonts w:ascii="Arial" w:hAnsi="Arial" w:cs="Arial"/>
          <w:sz w:val="19"/>
          <w:lang w:val="en-GB"/>
        </w:rPr>
        <w:t xml:space="preserve">b. </w:t>
      </w:r>
      <w:r>
        <w:rPr>
          <w:rFonts w:ascii="Arial" w:hAnsi="Arial" w:cs="Arial"/>
          <w:sz w:val="19"/>
          <w:lang w:val="en-GB"/>
        </w:rPr>
        <w:tab/>
        <w:t>monitoring and ensuring the integrity of the Company’s accounting practices;</w:t>
      </w:r>
    </w:p>
    <w:p w14:paraId="369C5555" w14:textId="77777777" w:rsidR="00767BD3" w:rsidRDefault="00767BD3">
      <w:pPr>
        <w:ind w:left="1440" w:hanging="720"/>
        <w:rPr>
          <w:rFonts w:ascii="Arial" w:hAnsi="Arial" w:cs="Arial"/>
          <w:sz w:val="19"/>
          <w:lang w:val="en-GB"/>
        </w:rPr>
      </w:pPr>
    </w:p>
    <w:p w14:paraId="26827EB0" w14:textId="77777777" w:rsidR="00767BD3" w:rsidRDefault="00767BD3">
      <w:pPr>
        <w:ind w:left="1440" w:hanging="720"/>
        <w:rPr>
          <w:rFonts w:ascii="Arial" w:hAnsi="Arial" w:cs="Arial"/>
          <w:sz w:val="19"/>
          <w:lang w:val="en-GB"/>
        </w:rPr>
      </w:pPr>
      <w:r>
        <w:rPr>
          <w:rFonts w:ascii="Arial" w:hAnsi="Arial" w:cs="Arial"/>
          <w:sz w:val="19"/>
          <w:lang w:val="en-GB"/>
        </w:rPr>
        <w:t>c.</w:t>
      </w:r>
      <w:r>
        <w:rPr>
          <w:rFonts w:ascii="Arial" w:hAnsi="Arial" w:cs="Arial"/>
          <w:sz w:val="19"/>
          <w:lang w:val="en-GB"/>
        </w:rPr>
        <w:tab/>
        <w:t>the Company’s financial reporting; and</w:t>
      </w:r>
    </w:p>
    <w:p w14:paraId="7742F37C" w14:textId="77777777" w:rsidR="00767BD3" w:rsidRDefault="00767BD3">
      <w:pPr>
        <w:ind w:left="1440" w:hanging="720"/>
        <w:rPr>
          <w:rFonts w:ascii="Arial" w:hAnsi="Arial" w:cs="Arial"/>
          <w:sz w:val="19"/>
          <w:lang w:val="en-GB"/>
        </w:rPr>
      </w:pPr>
    </w:p>
    <w:p w14:paraId="5E83DC2C" w14:textId="77777777" w:rsidR="00767BD3" w:rsidRDefault="00767BD3">
      <w:pPr>
        <w:ind w:left="1440" w:hanging="720"/>
        <w:rPr>
          <w:rFonts w:ascii="Arial" w:hAnsi="Arial" w:cs="Arial"/>
          <w:sz w:val="19"/>
          <w:lang w:val="en-GB"/>
        </w:rPr>
      </w:pPr>
      <w:r>
        <w:rPr>
          <w:rFonts w:ascii="Arial" w:hAnsi="Arial" w:cs="Arial"/>
          <w:sz w:val="19"/>
          <w:lang w:val="en-GB"/>
        </w:rPr>
        <w:t>d.</w:t>
      </w:r>
      <w:r>
        <w:rPr>
          <w:rFonts w:ascii="Arial" w:hAnsi="Arial" w:cs="Arial"/>
          <w:sz w:val="19"/>
          <w:lang w:val="en-GB"/>
        </w:rPr>
        <w:tab/>
        <w:t>performing the duties related to this, as these may be determined by the BoM from time to time.</w:t>
      </w:r>
    </w:p>
    <w:p w14:paraId="03A27534" w14:textId="77777777" w:rsidR="00767BD3" w:rsidRDefault="00767BD3">
      <w:pPr>
        <w:ind w:left="540" w:hanging="540"/>
        <w:rPr>
          <w:rFonts w:ascii="Arial" w:hAnsi="Arial" w:cs="Arial"/>
          <w:sz w:val="19"/>
          <w:lang w:val="en-GB"/>
        </w:rPr>
      </w:pPr>
    </w:p>
    <w:p w14:paraId="0A7710FA" w14:textId="0E4D7956" w:rsidR="00767BD3" w:rsidRDefault="00767BD3">
      <w:pPr>
        <w:ind w:left="720" w:hanging="720"/>
        <w:rPr>
          <w:rFonts w:ascii="Arial" w:hAnsi="Arial" w:cs="Arial"/>
          <w:sz w:val="19"/>
          <w:lang w:val="en-GB"/>
        </w:rPr>
      </w:pPr>
      <w:r>
        <w:rPr>
          <w:rFonts w:ascii="Arial" w:hAnsi="Arial" w:cs="Arial"/>
          <w:sz w:val="19"/>
          <w:lang w:val="en-GB"/>
        </w:rPr>
        <w:t>3.3</w:t>
      </w:r>
      <w:r>
        <w:rPr>
          <w:rFonts w:ascii="Arial" w:hAnsi="Arial" w:cs="Arial"/>
          <w:sz w:val="19"/>
          <w:lang w:val="en-GB"/>
        </w:rPr>
        <w:tab/>
        <w:t xml:space="preserve">Within the BoM, the CFO shall also specifically be responsible for, if requested, participating in meetings of the </w:t>
      </w:r>
      <w:r w:rsidR="00AA7B54">
        <w:rPr>
          <w:rFonts w:ascii="Arial" w:hAnsi="Arial" w:cs="Arial"/>
          <w:sz w:val="19"/>
          <w:lang w:val="en-GB"/>
        </w:rPr>
        <w:t>Audit Committee</w:t>
      </w:r>
      <w:r>
        <w:rPr>
          <w:rFonts w:ascii="Arial" w:hAnsi="Arial" w:cs="Arial"/>
          <w:sz w:val="19"/>
          <w:lang w:val="en-GB"/>
        </w:rPr>
        <w:t xml:space="preserve"> and the </w:t>
      </w:r>
      <w:r w:rsidR="00103595">
        <w:rPr>
          <w:rFonts w:ascii="Arial" w:hAnsi="Arial" w:cs="Arial"/>
          <w:sz w:val="19"/>
          <w:lang w:val="en-GB"/>
        </w:rPr>
        <w:t>SB</w:t>
      </w:r>
      <w:r>
        <w:rPr>
          <w:rFonts w:ascii="Arial" w:hAnsi="Arial" w:cs="Arial"/>
          <w:sz w:val="19"/>
          <w:lang w:val="en-GB"/>
        </w:rPr>
        <w:t xml:space="preserve"> in which the following issues are discussed:</w:t>
      </w:r>
    </w:p>
    <w:p w14:paraId="14D30C6F" w14:textId="77777777" w:rsidR="00767BD3" w:rsidRDefault="00767BD3">
      <w:pPr>
        <w:ind w:left="540" w:hanging="540"/>
        <w:rPr>
          <w:rFonts w:ascii="Arial" w:hAnsi="Arial" w:cs="Arial"/>
          <w:sz w:val="19"/>
          <w:lang w:val="en-GB"/>
        </w:rPr>
      </w:pPr>
    </w:p>
    <w:p w14:paraId="7F90A7FB" w14:textId="5D52C9F3" w:rsidR="00767BD3" w:rsidRDefault="00767BD3">
      <w:pPr>
        <w:ind w:left="1440" w:hanging="720"/>
        <w:rPr>
          <w:rFonts w:ascii="Arial" w:hAnsi="Arial" w:cs="Arial"/>
          <w:sz w:val="19"/>
          <w:lang w:val="en-GB"/>
        </w:rPr>
      </w:pPr>
      <w:r>
        <w:rPr>
          <w:rFonts w:ascii="Arial" w:hAnsi="Arial" w:cs="Arial"/>
          <w:sz w:val="19"/>
          <w:lang w:val="en-GB"/>
        </w:rPr>
        <w:t>a.</w:t>
      </w:r>
      <w:r>
        <w:rPr>
          <w:rFonts w:ascii="Arial" w:hAnsi="Arial" w:cs="Arial"/>
          <w:sz w:val="19"/>
          <w:lang w:val="en-GB"/>
        </w:rPr>
        <w:tab/>
        <w:t xml:space="preserve">the integrity of the Company’s financial reporting (including, but not limited to, the choice of accounting policies, the application and evaluation of the effects of new regulations, information about the treatment of estimated items in the Annual Accounts and forecasts) and the drawing up and publication of the Annual Report, Annual Accounts, half-year figures and </w:t>
      </w:r>
      <w:r>
        <w:rPr>
          <w:rFonts w:ascii="Arial" w:hAnsi="Arial" w:cs="Arial"/>
          <w:i/>
          <w:sz w:val="19"/>
          <w:lang w:val="en-GB"/>
        </w:rPr>
        <w:t>ad hoc</w:t>
      </w:r>
      <w:r>
        <w:rPr>
          <w:rFonts w:ascii="Arial" w:hAnsi="Arial" w:cs="Arial"/>
          <w:sz w:val="19"/>
          <w:lang w:val="en-GB"/>
        </w:rPr>
        <w:t xml:space="preserve"> financial information;</w:t>
      </w:r>
    </w:p>
    <w:p w14:paraId="6B894815" w14:textId="77777777" w:rsidR="00767BD3" w:rsidRDefault="00767BD3">
      <w:pPr>
        <w:ind w:left="1440" w:hanging="720"/>
        <w:rPr>
          <w:rFonts w:ascii="Arial" w:hAnsi="Arial" w:cs="Arial"/>
          <w:sz w:val="19"/>
          <w:lang w:val="en-GB"/>
        </w:rPr>
      </w:pPr>
    </w:p>
    <w:p w14:paraId="0C9F503B" w14:textId="4C1A5721" w:rsidR="00767BD3" w:rsidRDefault="00767BD3">
      <w:pPr>
        <w:ind w:left="1440" w:hanging="720"/>
        <w:rPr>
          <w:rFonts w:ascii="Arial" w:hAnsi="Arial" w:cs="Arial"/>
          <w:sz w:val="19"/>
          <w:lang w:val="en-GB"/>
        </w:rPr>
      </w:pPr>
      <w:r>
        <w:rPr>
          <w:rFonts w:ascii="Arial" w:hAnsi="Arial" w:cs="Arial"/>
          <w:sz w:val="19"/>
          <w:lang w:val="en-GB"/>
        </w:rPr>
        <w:t>b.</w:t>
      </w:r>
      <w:r>
        <w:rPr>
          <w:rFonts w:ascii="Arial" w:hAnsi="Arial" w:cs="Arial"/>
          <w:sz w:val="19"/>
          <w:lang w:val="en-GB"/>
        </w:rPr>
        <w:tab/>
        <w:t>the qualifications, independence, remuneration and non-auditing work of the external auditor (without compromising in that respect the responsibilities of the SB</w:t>
      </w:r>
      <w:r w:rsidR="00EB651D">
        <w:rPr>
          <w:rFonts w:ascii="Arial" w:hAnsi="Arial" w:cs="Arial"/>
          <w:sz w:val="19"/>
          <w:lang w:val="en-GB"/>
        </w:rPr>
        <w:t xml:space="preserve"> </w:t>
      </w:r>
      <w:r w:rsidR="00AA7B54">
        <w:rPr>
          <w:rFonts w:ascii="Arial" w:hAnsi="Arial" w:cs="Arial"/>
          <w:sz w:val="19"/>
          <w:lang w:val="en-GB"/>
        </w:rPr>
        <w:t xml:space="preserve">and the Audit Committee </w:t>
      </w:r>
      <w:r>
        <w:rPr>
          <w:rFonts w:ascii="Arial" w:hAnsi="Arial" w:cs="Arial"/>
          <w:sz w:val="19"/>
          <w:lang w:val="en-GB"/>
        </w:rPr>
        <w:t>in the financial, accounting and tax area);</w:t>
      </w:r>
    </w:p>
    <w:p w14:paraId="56D5B1FC" w14:textId="77777777" w:rsidR="00767BD3" w:rsidRDefault="00767BD3">
      <w:pPr>
        <w:ind w:left="1440" w:hanging="720"/>
        <w:rPr>
          <w:rFonts w:ascii="Arial" w:hAnsi="Arial" w:cs="Arial"/>
          <w:sz w:val="19"/>
          <w:lang w:val="en-GB"/>
        </w:rPr>
      </w:pPr>
    </w:p>
    <w:p w14:paraId="5F1A067C" w14:textId="77777777" w:rsidR="00767BD3" w:rsidRDefault="00767BD3">
      <w:pPr>
        <w:ind w:left="1440" w:hanging="720"/>
        <w:rPr>
          <w:rFonts w:ascii="Arial" w:hAnsi="Arial" w:cs="Arial"/>
          <w:sz w:val="19"/>
          <w:lang w:val="en-GB"/>
        </w:rPr>
      </w:pPr>
      <w:r>
        <w:rPr>
          <w:rFonts w:ascii="Arial" w:hAnsi="Arial" w:cs="Arial"/>
          <w:sz w:val="19"/>
          <w:lang w:val="en-GB"/>
        </w:rPr>
        <w:t>c.</w:t>
      </w:r>
      <w:r>
        <w:rPr>
          <w:rFonts w:ascii="Arial" w:hAnsi="Arial" w:cs="Arial"/>
          <w:sz w:val="19"/>
          <w:lang w:val="en-GB"/>
        </w:rPr>
        <w:tab/>
        <w:t>the external auditor’s performance of his duties;</w:t>
      </w:r>
    </w:p>
    <w:p w14:paraId="04779925" w14:textId="77777777" w:rsidR="00767BD3" w:rsidRDefault="00767BD3">
      <w:pPr>
        <w:ind w:left="1440" w:hanging="720"/>
        <w:rPr>
          <w:rFonts w:ascii="Arial" w:hAnsi="Arial" w:cs="Arial"/>
          <w:sz w:val="19"/>
          <w:lang w:val="en-GB"/>
        </w:rPr>
      </w:pPr>
    </w:p>
    <w:p w14:paraId="7B3AC89A" w14:textId="77777777" w:rsidR="00767BD3" w:rsidRDefault="00767BD3">
      <w:pPr>
        <w:ind w:left="1440" w:hanging="720"/>
        <w:rPr>
          <w:rFonts w:ascii="Arial" w:hAnsi="Arial" w:cs="Arial"/>
          <w:sz w:val="19"/>
          <w:lang w:val="en-GB"/>
        </w:rPr>
      </w:pPr>
      <w:r>
        <w:rPr>
          <w:rFonts w:ascii="Arial" w:hAnsi="Arial" w:cs="Arial"/>
          <w:sz w:val="19"/>
          <w:lang w:val="en-GB"/>
        </w:rPr>
        <w:t>d.</w:t>
      </w:r>
      <w:r>
        <w:rPr>
          <w:rFonts w:ascii="Arial" w:hAnsi="Arial" w:cs="Arial"/>
          <w:sz w:val="19"/>
          <w:lang w:val="en-GB"/>
        </w:rPr>
        <w:tab/>
        <w:t>the financial reporting process</w:t>
      </w:r>
      <w:r w:rsidR="00103595">
        <w:rPr>
          <w:rFonts w:ascii="Arial" w:hAnsi="Arial" w:cs="Arial"/>
          <w:sz w:val="19"/>
          <w:lang w:val="en-GB"/>
        </w:rPr>
        <w:t xml:space="preserve"> and reporting requirements to financiers</w:t>
      </w:r>
      <w:r>
        <w:rPr>
          <w:rFonts w:ascii="Arial" w:hAnsi="Arial" w:cs="Arial"/>
          <w:sz w:val="19"/>
          <w:lang w:val="en-GB"/>
        </w:rPr>
        <w:t>;</w:t>
      </w:r>
    </w:p>
    <w:p w14:paraId="192EA393" w14:textId="77777777" w:rsidR="00767BD3" w:rsidRDefault="00767BD3">
      <w:pPr>
        <w:ind w:left="1440" w:hanging="720"/>
        <w:rPr>
          <w:rFonts w:ascii="Arial" w:hAnsi="Arial" w:cs="Arial"/>
          <w:sz w:val="19"/>
          <w:lang w:val="en-GB"/>
        </w:rPr>
      </w:pPr>
    </w:p>
    <w:p w14:paraId="2D45F9F9" w14:textId="77777777" w:rsidR="00767BD3" w:rsidRDefault="00767BD3">
      <w:pPr>
        <w:ind w:left="1440" w:hanging="720"/>
        <w:rPr>
          <w:rFonts w:ascii="Arial" w:hAnsi="Arial" w:cs="Arial"/>
          <w:sz w:val="19"/>
          <w:lang w:val="en-GB"/>
        </w:rPr>
      </w:pPr>
      <w:r>
        <w:rPr>
          <w:rFonts w:ascii="Arial" w:hAnsi="Arial" w:cs="Arial"/>
          <w:sz w:val="19"/>
          <w:lang w:val="en-GB"/>
        </w:rPr>
        <w:t>e.</w:t>
      </w:r>
      <w:r>
        <w:rPr>
          <w:rFonts w:ascii="Arial" w:hAnsi="Arial" w:cs="Arial"/>
          <w:sz w:val="19"/>
          <w:lang w:val="en-GB"/>
        </w:rPr>
        <w:tab/>
        <w:t>the system of internal corporate control (including, but not limited to, the results of the internal risk management and control systems);</w:t>
      </w:r>
    </w:p>
    <w:p w14:paraId="70938871" w14:textId="77777777" w:rsidR="00767BD3" w:rsidRDefault="00767BD3">
      <w:pPr>
        <w:ind w:left="1440" w:hanging="720"/>
        <w:rPr>
          <w:rFonts w:ascii="Arial" w:hAnsi="Arial" w:cs="Arial"/>
          <w:sz w:val="19"/>
          <w:lang w:val="en-GB"/>
        </w:rPr>
      </w:pPr>
    </w:p>
    <w:p w14:paraId="66E63FB9" w14:textId="77777777" w:rsidR="00767BD3" w:rsidRDefault="00767BD3">
      <w:pPr>
        <w:ind w:left="1440" w:hanging="720"/>
        <w:rPr>
          <w:rFonts w:ascii="Arial" w:hAnsi="Arial" w:cs="Arial"/>
          <w:sz w:val="19"/>
          <w:lang w:val="en-GB"/>
        </w:rPr>
      </w:pPr>
      <w:r>
        <w:rPr>
          <w:rFonts w:ascii="Arial" w:hAnsi="Arial" w:cs="Arial"/>
          <w:sz w:val="19"/>
          <w:lang w:val="en-GB"/>
        </w:rPr>
        <w:lastRenderedPageBreak/>
        <w:t>f.</w:t>
      </w:r>
      <w:r>
        <w:rPr>
          <w:rFonts w:ascii="Arial" w:hAnsi="Arial" w:cs="Arial"/>
          <w:sz w:val="19"/>
          <w:lang w:val="en-GB"/>
        </w:rPr>
        <w:tab/>
        <w:t>the Company’s compliance with laws and regulations and applicable codes of conduct in the financial, accounting and tax area;</w:t>
      </w:r>
    </w:p>
    <w:p w14:paraId="2A2792F8" w14:textId="77777777" w:rsidR="00767BD3" w:rsidRDefault="00767BD3">
      <w:pPr>
        <w:ind w:left="1440" w:hanging="720"/>
        <w:rPr>
          <w:rFonts w:ascii="Arial" w:hAnsi="Arial" w:cs="Arial"/>
          <w:sz w:val="19"/>
          <w:lang w:val="en-GB"/>
        </w:rPr>
      </w:pPr>
    </w:p>
    <w:p w14:paraId="4B3E0A1C" w14:textId="77777777" w:rsidR="00767BD3" w:rsidRDefault="00767BD3">
      <w:pPr>
        <w:ind w:left="1440" w:hanging="720"/>
        <w:rPr>
          <w:rFonts w:ascii="Arial" w:hAnsi="Arial" w:cs="Arial"/>
          <w:sz w:val="19"/>
          <w:lang w:val="en-GB"/>
        </w:rPr>
      </w:pPr>
      <w:r>
        <w:rPr>
          <w:rFonts w:ascii="Arial" w:hAnsi="Arial" w:cs="Arial"/>
          <w:sz w:val="19"/>
          <w:lang w:val="en-GB"/>
        </w:rPr>
        <w:t>g.</w:t>
      </w:r>
      <w:r>
        <w:rPr>
          <w:rFonts w:ascii="Arial" w:hAnsi="Arial" w:cs="Arial"/>
          <w:sz w:val="19"/>
          <w:lang w:val="en-GB"/>
        </w:rPr>
        <w:tab/>
        <w:t>the Company’s compliance with the recommendations accepted from the Company’s external auditor;</w:t>
      </w:r>
    </w:p>
    <w:p w14:paraId="2616C218" w14:textId="77777777" w:rsidR="00767BD3" w:rsidRDefault="00767BD3">
      <w:pPr>
        <w:ind w:left="1440" w:hanging="720"/>
        <w:rPr>
          <w:rFonts w:ascii="Arial" w:hAnsi="Arial" w:cs="Arial"/>
          <w:sz w:val="19"/>
          <w:lang w:val="en-GB"/>
        </w:rPr>
      </w:pPr>
    </w:p>
    <w:p w14:paraId="5220D81A" w14:textId="77777777" w:rsidR="00767BD3" w:rsidRDefault="00767BD3">
      <w:pPr>
        <w:ind w:left="1440" w:hanging="720"/>
        <w:rPr>
          <w:rFonts w:ascii="Arial" w:hAnsi="Arial" w:cs="Arial"/>
          <w:sz w:val="19"/>
          <w:lang w:val="en-GB"/>
        </w:rPr>
      </w:pPr>
      <w:r>
        <w:rPr>
          <w:rFonts w:ascii="Arial" w:hAnsi="Arial" w:cs="Arial"/>
          <w:sz w:val="19"/>
          <w:lang w:val="en-GB"/>
        </w:rPr>
        <w:t>h.</w:t>
      </w:r>
      <w:r>
        <w:rPr>
          <w:rFonts w:ascii="Arial" w:hAnsi="Arial" w:cs="Arial"/>
          <w:sz w:val="19"/>
          <w:lang w:val="en-GB"/>
        </w:rPr>
        <w:tab/>
        <w:t>the Company’s financing and the strategies related to this; and</w:t>
      </w:r>
    </w:p>
    <w:p w14:paraId="510F3EED" w14:textId="77777777" w:rsidR="00767BD3" w:rsidRDefault="00767BD3">
      <w:pPr>
        <w:ind w:left="1440" w:hanging="720"/>
        <w:rPr>
          <w:rFonts w:ascii="Arial" w:hAnsi="Arial" w:cs="Arial"/>
          <w:sz w:val="19"/>
          <w:lang w:val="en-GB"/>
        </w:rPr>
      </w:pPr>
    </w:p>
    <w:p w14:paraId="50EDF000" w14:textId="77777777" w:rsidR="00767BD3" w:rsidRDefault="00767BD3">
      <w:pPr>
        <w:ind w:left="1440" w:hanging="720"/>
        <w:rPr>
          <w:rFonts w:ascii="Arial" w:hAnsi="Arial" w:cs="Arial"/>
          <w:sz w:val="19"/>
          <w:lang w:val="en-GB"/>
        </w:rPr>
      </w:pPr>
      <w:proofErr w:type="spellStart"/>
      <w:r>
        <w:rPr>
          <w:rFonts w:ascii="Arial" w:hAnsi="Arial" w:cs="Arial"/>
          <w:sz w:val="19"/>
          <w:lang w:val="en-GB"/>
        </w:rPr>
        <w:t>i</w:t>
      </w:r>
      <w:proofErr w:type="spellEnd"/>
      <w:r>
        <w:rPr>
          <w:rFonts w:ascii="Arial" w:hAnsi="Arial" w:cs="Arial"/>
          <w:sz w:val="19"/>
          <w:lang w:val="en-GB"/>
        </w:rPr>
        <w:t>.</w:t>
      </w:r>
      <w:r>
        <w:rPr>
          <w:rFonts w:ascii="Arial" w:hAnsi="Arial" w:cs="Arial"/>
          <w:sz w:val="19"/>
          <w:lang w:val="en-GB"/>
        </w:rPr>
        <w:tab/>
        <w:t>the Company’s tax planning.</w:t>
      </w:r>
    </w:p>
    <w:p w14:paraId="531D0B09" w14:textId="5113537D" w:rsidR="00767BD3" w:rsidRDefault="00767BD3">
      <w:pPr>
        <w:ind w:left="540" w:firstLine="360"/>
        <w:rPr>
          <w:rFonts w:ascii="Arial" w:hAnsi="Arial" w:cs="Arial"/>
          <w:sz w:val="19"/>
          <w:lang w:val="en-GB"/>
        </w:rPr>
      </w:pPr>
    </w:p>
    <w:p w14:paraId="6D76BF48" w14:textId="77777777" w:rsidR="003409FF" w:rsidRDefault="003409FF">
      <w:pPr>
        <w:ind w:left="540" w:firstLine="360"/>
        <w:rPr>
          <w:rFonts w:ascii="Arial" w:hAnsi="Arial" w:cs="Arial"/>
          <w:sz w:val="19"/>
          <w:lang w:val="en-GB"/>
        </w:rPr>
      </w:pPr>
    </w:p>
    <w:p w14:paraId="1C3D4CB6" w14:textId="77777777" w:rsidR="00767BD3" w:rsidRDefault="00767BD3">
      <w:pPr>
        <w:ind w:left="540" w:hanging="540"/>
        <w:jc w:val="center"/>
        <w:rPr>
          <w:rFonts w:ascii="Arial" w:hAnsi="Arial" w:cs="Arial"/>
          <w:b/>
          <w:bCs/>
          <w:sz w:val="19"/>
          <w:lang w:val="en-GB"/>
        </w:rPr>
      </w:pPr>
      <w:r>
        <w:rPr>
          <w:rFonts w:ascii="Arial" w:hAnsi="Arial" w:cs="Arial"/>
          <w:b/>
          <w:bCs/>
          <w:sz w:val="19"/>
          <w:lang w:val="en-GB"/>
        </w:rPr>
        <w:t>SECTION II</w:t>
      </w:r>
    </w:p>
    <w:p w14:paraId="76B49FEE" w14:textId="77777777" w:rsidR="00767BD3" w:rsidRDefault="00767BD3">
      <w:pPr>
        <w:ind w:left="540" w:hanging="540"/>
        <w:jc w:val="center"/>
        <w:rPr>
          <w:rFonts w:ascii="Arial" w:hAnsi="Arial" w:cs="Arial"/>
          <w:b/>
          <w:bCs/>
          <w:sz w:val="19"/>
          <w:lang w:val="en-GB"/>
        </w:rPr>
      </w:pPr>
      <w:r>
        <w:rPr>
          <w:rFonts w:ascii="Arial" w:hAnsi="Arial" w:cs="Arial"/>
          <w:b/>
          <w:bCs/>
          <w:sz w:val="19"/>
          <w:lang w:val="en-GB"/>
        </w:rPr>
        <w:t>DUTIES AND POWERS</w:t>
      </w:r>
    </w:p>
    <w:p w14:paraId="0A68680C" w14:textId="77777777" w:rsidR="00767BD3" w:rsidRDefault="00767BD3">
      <w:pPr>
        <w:ind w:left="540" w:hanging="540"/>
        <w:rPr>
          <w:rFonts w:ascii="Arial" w:hAnsi="Arial" w:cs="Arial"/>
          <w:sz w:val="19"/>
          <w:lang w:val="en-GB"/>
        </w:rPr>
      </w:pPr>
    </w:p>
    <w:p w14:paraId="6FFE238C" w14:textId="77777777" w:rsidR="00767BD3" w:rsidRDefault="00767BD3">
      <w:pPr>
        <w:ind w:left="540" w:hanging="540"/>
        <w:rPr>
          <w:rFonts w:ascii="Arial" w:hAnsi="Arial" w:cs="Arial"/>
          <w:b/>
          <w:bCs/>
          <w:sz w:val="19"/>
          <w:lang w:val="en-GB"/>
        </w:rPr>
      </w:pPr>
      <w:r>
        <w:rPr>
          <w:rFonts w:ascii="Arial" w:hAnsi="Arial" w:cs="Arial"/>
          <w:b/>
          <w:bCs/>
          <w:sz w:val="19"/>
          <w:lang w:val="en-GB"/>
        </w:rPr>
        <w:t>Article 4</w:t>
      </w:r>
    </w:p>
    <w:p w14:paraId="03A6B0B8" w14:textId="77777777" w:rsidR="00767BD3" w:rsidRDefault="00767BD3">
      <w:pPr>
        <w:ind w:left="540" w:hanging="540"/>
        <w:rPr>
          <w:rFonts w:ascii="Arial" w:hAnsi="Arial" w:cs="Arial"/>
          <w:b/>
          <w:bCs/>
          <w:sz w:val="19"/>
          <w:lang w:val="en-GB"/>
        </w:rPr>
      </w:pPr>
      <w:r>
        <w:rPr>
          <w:rFonts w:ascii="Arial" w:hAnsi="Arial" w:cs="Arial"/>
          <w:b/>
          <w:bCs/>
          <w:sz w:val="19"/>
          <w:lang w:val="en-GB"/>
        </w:rPr>
        <w:t>General duties and powers</w:t>
      </w:r>
    </w:p>
    <w:p w14:paraId="2CD623E3" w14:textId="77777777" w:rsidR="00767BD3" w:rsidRDefault="00767BD3">
      <w:pPr>
        <w:ind w:left="540" w:hanging="540"/>
        <w:rPr>
          <w:rFonts w:ascii="Arial" w:hAnsi="Arial" w:cs="Arial"/>
          <w:sz w:val="19"/>
          <w:lang w:val="en-GB"/>
        </w:rPr>
      </w:pPr>
    </w:p>
    <w:p w14:paraId="2E2B9947" w14:textId="4F9B833E" w:rsidR="004C34F2" w:rsidRDefault="00767BD3">
      <w:pPr>
        <w:ind w:left="720" w:hanging="720"/>
        <w:rPr>
          <w:rFonts w:ascii="Arial" w:hAnsi="Arial" w:cs="Arial"/>
          <w:sz w:val="19"/>
          <w:lang w:val="en-GB"/>
        </w:rPr>
      </w:pPr>
      <w:r>
        <w:rPr>
          <w:rFonts w:ascii="Arial" w:hAnsi="Arial" w:cs="Arial"/>
          <w:sz w:val="19"/>
          <w:lang w:val="en-GB"/>
        </w:rPr>
        <w:t>4.1</w:t>
      </w:r>
      <w:r>
        <w:rPr>
          <w:rFonts w:ascii="Arial" w:hAnsi="Arial" w:cs="Arial"/>
          <w:sz w:val="19"/>
          <w:lang w:val="en-GB"/>
        </w:rPr>
        <w:tab/>
        <w:t>The</w:t>
      </w:r>
      <w:r w:rsidR="004C34F2">
        <w:rPr>
          <w:rFonts w:ascii="Arial" w:hAnsi="Arial" w:cs="Arial"/>
          <w:sz w:val="19"/>
          <w:lang w:val="en-GB"/>
        </w:rPr>
        <w:t xml:space="preserve"> </w:t>
      </w:r>
      <w:r w:rsidR="009F0212">
        <w:rPr>
          <w:rFonts w:ascii="Arial" w:hAnsi="Arial" w:cs="Arial"/>
          <w:sz w:val="19"/>
          <w:lang w:val="en-GB"/>
        </w:rPr>
        <w:t>BoM</w:t>
      </w:r>
      <w:r w:rsidR="009A72FF">
        <w:rPr>
          <w:rFonts w:ascii="Arial" w:hAnsi="Arial" w:cs="Arial"/>
          <w:sz w:val="19"/>
          <w:lang w:val="en-GB"/>
        </w:rPr>
        <w:t xml:space="preserve"> </w:t>
      </w:r>
      <w:r w:rsidR="004C34F2">
        <w:rPr>
          <w:rFonts w:ascii="Arial" w:hAnsi="Arial" w:cs="Arial"/>
          <w:sz w:val="19"/>
          <w:lang w:val="en-GB"/>
        </w:rPr>
        <w:t xml:space="preserve">is </w:t>
      </w:r>
      <w:r>
        <w:rPr>
          <w:rFonts w:ascii="Arial" w:hAnsi="Arial" w:cs="Arial"/>
          <w:sz w:val="19"/>
          <w:lang w:val="en-GB"/>
        </w:rPr>
        <w:t xml:space="preserve">charged with managing the </w:t>
      </w:r>
      <w:r w:rsidR="006D58DA">
        <w:rPr>
          <w:rFonts w:ascii="Arial" w:hAnsi="Arial" w:cs="Arial"/>
          <w:sz w:val="19"/>
          <w:lang w:val="en-GB"/>
        </w:rPr>
        <w:t>C</w:t>
      </w:r>
      <w:r>
        <w:rPr>
          <w:rFonts w:ascii="Arial" w:hAnsi="Arial" w:cs="Arial"/>
          <w:sz w:val="19"/>
          <w:lang w:val="en-GB"/>
        </w:rPr>
        <w:t xml:space="preserve">ompany, which </w:t>
      </w:r>
      <w:r w:rsidR="004C34F2">
        <w:rPr>
          <w:rFonts w:ascii="Arial" w:hAnsi="Arial" w:cs="Arial"/>
          <w:sz w:val="19"/>
          <w:lang w:val="en-GB"/>
        </w:rPr>
        <w:t>means among other things that it is responsible for achieving the object</w:t>
      </w:r>
      <w:r w:rsidR="006D58DA">
        <w:rPr>
          <w:rFonts w:ascii="Arial" w:hAnsi="Arial" w:cs="Arial"/>
          <w:sz w:val="19"/>
          <w:lang w:val="en-GB"/>
        </w:rPr>
        <w:t>ive</w:t>
      </w:r>
      <w:r w:rsidR="004C34F2">
        <w:rPr>
          <w:rFonts w:ascii="Arial" w:hAnsi="Arial" w:cs="Arial"/>
          <w:sz w:val="19"/>
          <w:lang w:val="en-GB"/>
        </w:rPr>
        <w:t xml:space="preserve">s of the </w:t>
      </w:r>
      <w:r w:rsidR="006D58DA">
        <w:rPr>
          <w:rFonts w:ascii="Arial" w:hAnsi="Arial" w:cs="Arial"/>
          <w:sz w:val="19"/>
          <w:lang w:val="en-GB"/>
        </w:rPr>
        <w:t>C</w:t>
      </w:r>
      <w:r w:rsidR="004C34F2">
        <w:rPr>
          <w:rFonts w:ascii="Arial" w:hAnsi="Arial" w:cs="Arial"/>
          <w:sz w:val="19"/>
          <w:lang w:val="en-GB"/>
        </w:rPr>
        <w:t xml:space="preserve">ompany, the strategy and the accompanying risk profile. The management </w:t>
      </w:r>
      <w:r>
        <w:rPr>
          <w:rFonts w:ascii="Arial" w:hAnsi="Arial" w:cs="Arial"/>
          <w:sz w:val="19"/>
          <w:lang w:val="en-GB"/>
        </w:rPr>
        <w:t xml:space="preserve">shall account for this to the </w:t>
      </w:r>
      <w:r w:rsidR="004C34F2">
        <w:rPr>
          <w:rFonts w:ascii="Arial" w:hAnsi="Arial" w:cs="Arial"/>
          <w:sz w:val="19"/>
          <w:lang w:val="en-GB"/>
        </w:rPr>
        <w:t xml:space="preserve">SB and </w:t>
      </w:r>
      <w:r>
        <w:rPr>
          <w:rFonts w:ascii="Arial" w:hAnsi="Arial" w:cs="Arial"/>
          <w:sz w:val="19"/>
          <w:lang w:val="en-GB"/>
        </w:rPr>
        <w:t xml:space="preserve">the Annual General Meeting </w:t>
      </w:r>
      <w:r w:rsidR="00C5100B">
        <w:rPr>
          <w:rFonts w:ascii="Arial" w:hAnsi="Arial" w:cs="Arial"/>
          <w:sz w:val="19"/>
          <w:lang w:val="en-GB"/>
        </w:rPr>
        <w:t>(AGM)</w:t>
      </w:r>
      <w:r>
        <w:rPr>
          <w:rFonts w:ascii="Arial" w:hAnsi="Arial" w:cs="Arial"/>
          <w:sz w:val="19"/>
          <w:lang w:val="en-GB"/>
        </w:rPr>
        <w:t>.</w:t>
      </w:r>
      <w:r w:rsidR="004C34F2">
        <w:rPr>
          <w:rFonts w:ascii="Arial" w:hAnsi="Arial" w:cs="Arial"/>
          <w:sz w:val="19"/>
          <w:lang w:val="en-GB"/>
        </w:rPr>
        <w:t xml:space="preserve"> In carrying out its duties the management shall be guided by the interests of the </w:t>
      </w:r>
      <w:r w:rsidR="00DA35E6">
        <w:rPr>
          <w:rFonts w:ascii="Arial" w:hAnsi="Arial" w:cs="Arial"/>
          <w:sz w:val="19"/>
          <w:lang w:val="en-GB"/>
        </w:rPr>
        <w:t>C</w:t>
      </w:r>
      <w:r w:rsidR="004C34F2">
        <w:rPr>
          <w:rFonts w:ascii="Arial" w:hAnsi="Arial" w:cs="Arial"/>
          <w:sz w:val="19"/>
          <w:lang w:val="en-GB"/>
        </w:rPr>
        <w:t xml:space="preserve">ompany and the business associated with it. The </w:t>
      </w:r>
      <w:r w:rsidR="0010477E">
        <w:rPr>
          <w:rFonts w:ascii="Arial" w:hAnsi="Arial" w:cs="Arial"/>
          <w:sz w:val="19"/>
          <w:lang w:val="en-GB"/>
        </w:rPr>
        <w:t>BoM</w:t>
      </w:r>
      <w:r w:rsidR="004C34F2">
        <w:rPr>
          <w:rFonts w:ascii="Arial" w:hAnsi="Arial" w:cs="Arial"/>
          <w:sz w:val="19"/>
          <w:lang w:val="en-GB"/>
        </w:rPr>
        <w:t xml:space="preserve"> shall provide the SB in good time with all information necessary for the exercise of the duties of the SB.</w:t>
      </w:r>
      <w:r>
        <w:rPr>
          <w:rFonts w:ascii="Arial" w:hAnsi="Arial" w:cs="Arial"/>
          <w:sz w:val="19"/>
          <w:lang w:val="en-GB"/>
        </w:rPr>
        <w:t xml:space="preserve"> </w:t>
      </w:r>
    </w:p>
    <w:p w14:paraId="59A3FC27" w14:textId="77777777" w:rsidR="004C34F2" w:rsidRDefault="004C34F2">
      <w:pPr>
        <w:ind w:left="720" w:hanging="720"/>
        <w:rPr>
          <w:rFonts w:ascii="Arial" w:hAnsi="Arial" w:cs="Arial"/>
          <w:sz w:val="19"/>
          <w:lang w:val="en-GB"/>
        </w:rPr>
      </w:pPr>
    </w:p>
    <w:p w14:paraId="030D4953" w14:textId="77777777" w:rsidR="00767BD3" w:rsidRDefault="00767BD3" w:rsidP="004C34F2">
      <w:pPr>
        <w:ind w:left="720"/>
        <w:rPr>
          <w:rFonts w:ascii="Arial" w:hAnsi="Arial" w:cs="Arial"/>
          <w:sz w:val="19"/>
          <w:lang w:val="en-GB"/>
        </w:rPr>
      </w:pPr>
      <w:r>
        <w:rPr>
          <w:rFonts w:ascii="Arial" w:hAnsi="Arial" w:cs="Arial"/>
          <w:sz w:val="19"/>
          <w:lang w:val="en-GB"/>
        </w:rPr>
        <w:t>The BoM Members shall jointly be responsible for managing the Company.</w:t>
      </w:r>
    </w:p>
    <w:p w14:paraId="2FC2B0DF" w14:textId="77777777" w:rsidR="00767BD3" w:rsidRDefault="00767BD3">
      <w:pPr>
        <w:ind w:left="720" w:hanging="720"/>
        <w:rPr>
          <w:rFonts w:ascii="Arial" w:hAnsi="Arial" w:cs="Arial"/>
          <w:sz w:val="19"/>
          <w:lang w:val="en-GB"/>
        </w:rPr>
      </w:pPr>
    </w:p>
    <w:p w14:paraId="5B082BEF" w14:textId="1208048D" w:rsidR="00767BD3" w:rsidRDefault="00767BD3">
      <w:pPr>
        <w:ind w:left="720" w:hanging="720"/>
        <w:rPr>
          <w:rFonts w:ascii="Arial" w:hAnsi="Arial" w:cs="Arial"/>
          <w:sz w:val="19"/>
          <w:lang w:val="en-GB"/>
        </w:rPr>
      </w:pPr>
      <w:r>
        <w:rPr>
          <w:rFonts w:ascii="Arial" w:hAnsi="Arial" w:cs="Arial"/>
          <w:sz w:val="19"/>
          <w:lang w:val="en-GB"/>
        </w:rPr>
        <w:t>4.2</w:t>
      </w:r>
      <w:r>
        <w:rPr>
          <w:rFonts w:ascii="Arial" w:hAnsi="Arial" w:cs="Arial"/>
          <w:sz w:val="19"/>
          <w:lang w:val="en-GB"/>
        </w:rPr>
        <w:tab/>
        <w:t>The BoM shall be responsible for compliance with all relevant laws and regulations, management of the risks associated with the business activities and financing of the Company. The BoM shall report on this and discuss the internal risk management and control systems with the SB and the SB’s Audit Committee.</w:t>
      </w:r>
    </w:p>
    <w:p w14:paraId="0446482B" w14:textId="77777777" w:rsidR="00767BD3" w:rsidRDefault="00767BD3">
      <w:pPr>
        <w:ind w:left="720" w:hanging="720"/>
        <w:rPr>
          <w:rFonts w:ascii="Arial" w:hAnsi="Arial" w:cs="Arial"/>
          <w:sz w:val="19"/>
          <w:lang w:val="en-GB"/>
        </w:rPr>
      </w:pPr>
    </w:p>
    <w:p w14:paraId="174B3C04" w14:textId="69D48F0D" w:rsidR="00767BD3" w:rsidRDefault="00767BD3">
      <w:pPr>
        <w:rPr>
          <w:rFonts w:ascii="Arial" w:hAnsi="Arial" w:cs="Arial"/>
          <w:sz w:val="19"/>
          <w:lang w:val="en-GB"/>
        </w:rPr>
      </w:pPr>
      <w:r>
        <w:rPr>
          <w:rFonts w:ascii="Arial" w:hAnsi="Arial" w:cs="Arial"/>
          <w:sz w:val="19"/>
          <w:lang w:val="en-GB"/>
        </w:rPr>
        <w:t>4.</w:t>
      </w:r>
      <w:r w:rsidR="00130F23">
        <w:rPr>
          <w:rFonts w:ascii="Arial" w:hAnsi="Arial" w:cs="Arial"/>
          <w:sz w:val="19"/>
          <w:lang w:val="en-GB"/>
        </w:rPr>
        <w:t>3</w:t>
      </w:r>
      <w:r>
        <w:rPr>
          <w:rFonts w:ascii="Arial" w:hAnsi="Arial" w:cs="Arial"/>
          <w:sz w:val="19"/>
          <w:lang w:val="en-GB"/>
        </w:rPr>
        <w:tab/>
        <w:t>The BoM itself shall be responsible for the quality of its performance.</w:t>
      </w:r>
    </w:p>
    <w:p w14:paraId="6684D6DB" w14:textId="5A83E543" w:rsidR="00767BD3" w:rsidRDefault="00767BD3">
      <w:pPr>
        <w:ind w:left="720" w:hanging="720"/>
        <w:rPr>
          <w:rFonts w:ascii="Arial" w:hAnsi="Arial" w:cs="Arial"/>
          <w:sz w:val="19"/>
          <w:lang w:val="en-GB"/>
        </w:rPr>
      </w:pPr>
    </w:p>
    <w:p w14:paraId="11337EFB" w14:textId="21B39F01" w:rsidR="00767BD3" w:rsidRDefault="00767BD3">
      <w:pPr>
        <w:ind w:left="720" w:hanging="720"/>
        <w:rPr>
          <w:rFonts w:ascii="Arial" w:hAnsi="Arial" w:cs="Arial"/>
          <w:sz w:val="19"/>
          <w:lang w:val="en-GB"/>
        </w:rPr>
      </w:pPr>
      <w:r>
        <w:rPr>
          <w:rFonts w:ascii="Arial" w:hAnsi="Arial" w:cs="Arial"/>
          <w:sz w:val="19"/>
          <w:lang w:val="en-GB"/>
        </w:rPr>
        <w:t>4.</w:t>
      </w:r>
      <w:r w:rsidR="00C262D4">
        <w:rPr>
          <w:rFonts w:ascii="Arial" w:hAnsi="Arial" w:cs="Arial"/>
          <w:sz w:val="19"/>
          <w:lang w:val="en-GB"/>
        </w:rPr>
        <w:t>4</w:t>
      </w:r>
      <w:r>
        <w:rPr>
          <w:rFonts w:ascii="Arial" w:hAnsi="Arial" w:cs="Arial"/>
          <w:sz w:val="19"/>
          <w:lang w:val="en-GB"/>
        </w:rPr>
        <w:tab/>
        <w:t>Together with the SB, the BoM shall be responsible for the Company’s corporate governance structure</w:t>
      </w:r>
      <w:r w:rsidR="00130F23">
        <w:rPr>
          <w:rFonts w:ascii="Arial" w:hAnsi="Arial" w:cs="Arial"/>
          <w:sz w:val="19"/>
          <w:lang w:val="en-GB"/>
        </w:rPr>
        <w:t>.</w:t>
      </w:r>
    </w:p>
    <w:p w14:paraId="7F9B1A7A" w14:textId="77777777" w:rsidR="00767BD3" w:rsidRDefault="00767BD3">
      <w:pPr>
        <w:ind w:left="720" w:hanging="720"/>
        <w:rPr>
          <w:rFonts w:ascii="Arial" w:hAnsi="Arial" w:cs="Arial"/>
          <w:sz w:val="19"/>
          <w:lang w:val="en-GB"/>
        </w:rPr>
      </w:pPr>
    </w:p>
    <w:p w14:paraId="7C53BC78" w14:textId="5C716768" w:rsidR="00767BD3" w:rsidRDefault="00767BD3">
      <w:pPr>
        <w:ind w:left="720" w:hanging="720"/>
        <w:rPr>
          <w:rFonts w:ascii="Arial" w:hAnsi="Arial" w:cs="Arial"/>
          <w:sz w:val="19"/>
          <w:lang w:val="en-GB"/>
        </w:rPr>
      </w:pPr>
      <w:r>
        <w:rPr>
          <w:rFonts w:ascii="Arial" w:hAnsi="Arial" w:cs="Arial"/>
          <w:sz w:val="19"/>
          <w:lang w:val="en-GB"/>
        </w:rPr>
        <w:t>4.</w:t>
      </w:r>
      <w:r w:rsidR="00130F23">
        <w:rPr>
          <w:rFonts w:ascii="Arial" w:hAnsi="Arial" w:cs="Arial"/>
          <w:sz w:val="19"/>
          <w:lang w:val="en-GB"/>
        </w:rPr>
        <w:t>5</w:t>
      </w:r>
      <w:r>
        <w:rPr>
          <w:rFonts w:ascii="Arial" w:hAnsi="Arial" w:cs="Arial"/>
          <w:sz w:val="19"/>
          <w:lang w:val="en-GB"/>
        </w:rPr>
        <w:tab/>
        <w:t xml:space="preserve">The BoM shall ensure that employees, without jeopardising their legal position, have the opportunity to report suspected irregularities of a general, operational and financial nature within the Company to the BoM Chairman </w:t>
      </w:r>
      <w:r w:rsidR="00113089">
        <w:rPr>
          <w:rFonts w:ascii="Arial" w:hAnsi="Arial" w:cs="Arial"/>
          <w:sz w:val="19"/>
          <w:lang w:val="en-GB"/>
        </w:rPr>
        <w:t xml:space="preserve">(or the CEO if no Chairman has been appointed) </w:t>
      </w:r>
      <w:r>
        <w:rPr>
          <w:rFonts w:ascii="Arial" w:hAnsi="Arial" w:cs="Arial"/>
          <w:sz w:val="19"/>
          <w:lang w:val="en-GB"/>
        </w:rPr>
        <w:t>or an officer designated by him in this regard. Suspected irregularities concerning the performance of BoM Members shall be reported to the SB Chairman. These “whistleblower” provisions have been included in Ballast Nedam’s Code of Conduct.</w:t>
      </w:r>
    </w:p>
    <w:p w14:paraId="33723511" w14:textId="77777777" w:rsidR="00767BD3" w:rsidRDefault="00767BD3">
      <w:pPr>
        <w:ind w:left="720" w:hanging="720"/>
        <w:rPr>
          <w:rFonts w:ascii="Arial" w:hAnsi="Arial" w:cs="Arial"/>
          <w:sz w:val="19"/>
          <w:lang w:val="en-GB"/>
        </w:rPr>
      </w:pPr>
    </w:p>
    <w:p w14:paraId="3F6A8F30" w14:textId="7B52D9D3" w:rsidR="00767BD3" w:rsidRDefault="00767BD3">
      <w:pPr>
        <w:ind w:left="720" w:hanging="720"/>
        <w:rPr>
          <w:rFonts w:ascii="Arial" w:hAnsi="Arial" w:cs="Arial"/>
          <w:sz w:val="19"/>
          <w:lang w:val="en-GB"/>
        </w:rPr>
      </w:pPr>
      <w:r>
        <w:rPr>
          <w:rFonts w:ascii="Arial" w:hAnsi="Arial" w:cs="Arial"/>
          <w:sz w:val="19"/>
          <w:lang w:val="en-GB"/>
        </w:rPr>
        <w:t>4.8</w:t>
      </w:r>
      <w:r>
        <w:rPr>
          <w:rFonts w:ascii="Arial" w:hAnsi="Arial" w:cs="Arial"/>
          <w:sz w:val="19"/>
          <w:lang w:val="en-GB"/>
        </w:rPr>
        <w:tab/>
        <w:t xml:space="preserve">All transactions between the Company </w:t>
      </w:r>
      <w:r w:rsidR="00AA6DFB">
        <w:rPr>
          <w:rFonts w:ascii="Arial" w:hAnsi="Arial" w:cs="Arial"/>
          <w:sz w:val="19"/>
          <w:lang w:val="en-GB"/>
        </w:rPr>
        <w:t xml:space="preserve">and/or its subsidiaries </w:t>
      </w:r>
      <w:r>
        <w:rPr>
          <w:rFonts w:ascii="Arial" w:hAnsi="Arial" w:cs="Arial"/>
          <w:sz w:val="19"/>
          <w:lang w:val="en-GB"/>
        </w:rPr>
        <w:t xml:space="preserve">and natural persons or legal entities which </w:t>
      </w:r>
      <w:r w:rsidR="00BB77F9">
        <w:rPr>
          <w:rFonts w:ascii="Arial" w:hAnsi="Arial" w:cs="Arial"/>
          <w:sz w:val="19"/>
          <w:lang w:val="en-GB"/>
        </w:rPr>
        <w:t xml:space="preserve">directly or indirectly </w:t>
      </w:r>
      <w:r>
        <w:rPr>
          <w:rFonts w:ascii="Arial" w:hAnsi="Arial" w:cs="Arial"/>
          <w:sz w:val="19"/>
          <w:lang w:val="en-GB"/>
        </w:rPr>
        <w:t xml:space="preserve">own at least 10% of the shares in the Company must be agreed on subject to conditions which are normal for arm’s length transactions in the industry in which the Company and its subsidiaries are active. </w:t>
      </w:r>
    </w:p>
    <w:p w14:paraId="7603FF3F" w14:textId="77777777" w:rsidR="00234446" w:rsidRDefault="00234446">
      <w:pPr>
        <w:rPr>
          <w:rFonts w:ascii="Arial" w:hAnsi="Arial" w:cs="Arial"/>
          <w:b/>
          <w:bCs/>
          <w:sz w:val="19"/>
          <w:lang w:val="en-GB"/>
        </w:rPr>
      </w:pPr>
    </w:p>
    <w:p w14:paraId="126419C9" w14:textId="77777777" w:rsidR="00234446" w:rsidRDefault="00234446">
      <w:pPr>
        <w:rPr>
          <w:rFonts w:ascii="Arial" w:hAnsi="Arial" w:cs="Arial"/>
          <w:b/>
          <w:bCs/>
          <w:sz w:val="19"/>
          <w:lang w:val="en-GB"/>
        </w:rPr>
      </w:pPr>
    </w:p>
    <w:p w14:paraId="64A69F27" w14:textId="77777777" w:rsidR="003409FF" w:rsidRDefault="003409FF">
      <w:pPr>
        <w:rPr>
          <w:rFonts w:ascii="Arial" w:hAnsi="Arial" w:cs="Arial"/>
          <w:b/>
          <w:bCs/>
          <w:sz w:val="19"/>
          <w:lang w:val="en-GB"/>
        </w:rPr>
      </w:pPr>
      <w:r>
        <w:rPr>
          <w:rFonts w:ascii="Arial" w:hAnsi="Arial" w:cs="Arial"/>
          <w:b/>
          <w:bCs/>
          <w:sz w:val="19"/>
          <w:lang w:val="en-GB"/>
        </w:rPr>
        <w:br w:type="page"/>
      </w:r>
    </w:p>
    <w:p w14:paraId="253DFE47" w14:textId="6A2D3DBE" w:rsidR="00767BD3" w:rsidRDefault="00767BD3">
      <w:pPr>
        <w:rPr>
          <w:rFonts w:ascii="Arial" w:hAnsi="Arial" w:cs="Arial"/>
          <w:b/>
          <w:bCs/>
          <w:sz w:val="19"/>
          <w:lang w:val="en-GB"/>
        </w:rPr>
      </w:pPr>
      <w:r>
        <w:rPr>
          <w:rFonts w:ascii="Arial" w:hAnsi="Arial" w:cs="Arial"/>
          <w:b/>
          <w:bCs/>
          <w:sz w:val="19"/>
          <w:lang w:val="en-GB"/>
        </w:rPr>
        <w:lastRenderedPageBreak/>
        <w:t>Article 5</w:t>
      </w:r>
    </w:p>
    <w:p w14:paraId="56509D7E" w14:textId="1C06CF98" w:rsidR="00767BD3" w:rsidRDefault="001F5D93">
      <w:pPr>
        <w:rPr>
          <w:rFonts w:ascii="Arial" w:hAnsi="Arial" w:cs="Arial"/>
          <w:b/>
          <w:bCs/>
          <w:sz w:val="19"/>
          <w:lang w:val="en-GB"/>
        </w:rPr>
      </w:pPr>
      <w:r>
        <w:rPr>
          <w:rFonts w:ascii="Arial" w:hAnsi="Arial" w:cs="Arial"/>
          <w:b/>
          <w:bCs/>
          <w:sz w:val="19"/>
          <w:lang w:val="en-GB"/>
        </w:rPr>
        <w:t>B</w:t>
      </w:r>
      <w:r w:rsidR="00767BD3">
        <w:rPr>
          <w:rFonts w:ascii="Arial" w:hAnsi="Arial" w:cs="Arial"/>
          <w:b/>
          <w:bCs/>
          <w:sz w:val="19"/>
          <w:lang w:val="en-GB"/>
        </w:rPr>
        <w:t>udget and risks</w:t>
      </w:r>
    </w:p>
    <w:p w14:paraId="6DB6D159" w14:textId="77777777" w:rsidR="00767BD3" w:rsidRDefault="00767BD3">
      <w:pPr>
        <w:ind w:left="360"/>
        <w:rPr>
          <w:rFonts w:ascii="Arial" w:hAnsi="Arial" w:cs="Arial"/>
          <w:b/>
          <w:bCs/>
          <w:sz w:val="19"/>
          <w:lang w:val="en-GB"/>
        </w:rPr>
      </w:pPr>
    </w:p>
    <w:p w14:paraId="6D7F950D" w14:textId="5545AC58" w:rsidR="00767BD3" w:rsidRDefault="00767BD3">
      <w:pPr>
        <w:ind w:left="720" w:hanging="720"/>
        <w:rPr>
          <w:rFonts w:ascii="Arial" w:hAnsi="Arial" w:cs="Arial"/>
          <w:sz w:val="19"/>
          <w:lang w:val="en-GB"/>
        </w:rPr>
      </w:pPr>
      <w:r>
        <w:rPr>
          <w:rFonts w:ascii="Arial" w:hAnsi="Arial" w:cs="Arial"/>
          <w:sz w:val="19"/>
          <w:lang w:val="en-GB"/>
        </w:rPr>
        <w:t>5.</w:t>
      </w:r>
      <w:r w:rsidR="001F5D93">
        <w:rPr>
          <w:rFonts w:ascii="Arial" w:hAnsi="Arial" w:cs="Arial"/>
          <w:sz w:val="19"/>
          <w:lang w:val="en-GB"/>
        </w:rPr>
        <w:t>1</w:t>
      </w:r>
      <w:r>
        <w:rPr>
          <w:rFonts w:ascii="Arial" w:hAnsi="Arial" w:cs="Arial"/>
          <w:sz w:val="19"/>
          <w:lang w:val="en-GB"/>
        </w:rPr>
        <w:tab/>
        <w:t>The BoM shall draw up a budget</w:t>
      </w:r>
      <w:r w:rsidR="001F5D93">
        <w:rPr>
          <w:rFonts w:ascii="Arial" w:hAnsi="Arial" w:cs="Arial"/>
          <w:sz w:val="19"/>
          <w:lang w:val="en-GB"/>
        </w:rPr>
        <w:t xml:space="preserve"> (business plan)</w:t>
      </w:r>
      <w:r>
        <w:rPr>
          <w:rFonts w:ascii="Arial" w:hAnsi="Arial" w:cs="Arial"/>
          <w:sz w:val="19"/>
          <w:lang w:val="en-GB"/>
        </w:rPr>
        <w:t xml:space="preserve"> each year for the Company’s coming financial year. The budget shall include the financial details of the strategy for the Company’s coming financial year. The budget shall be presented to the</w:t>
      </w:r>
      <w:r w:rsidR="00B90CD0">
        <w:rPr>
          <w:rFonts w:ascii="Arial" w:hAnsi="Arial" w:cs="Arial"/>
          <w:sz w:val="19"/>
          <w:lang w:val="en-GB"/>
        </w:rPr>
        <w:t xml:space="preserve"> SB for discussion and approval, as well as to the General Meeting for approval.</w:t>
      </w:r>
    </w:p>
    <w:p w14:paraId="5285FFC5" w14:textId="77777777" w:rsidR="00767BD3" w:rsidRDefault="00767BD3">
      <w:pPr>
        <w:rPr>
          <w:rFonts w:ascii="Arial" w:hAnsi="Arial" w:cs="Arial"/>
          <w:sz w:val="19"/>
          <w:lang w:val="en-GB"/>
        </w:rPr>
      </w:pPr>
    </w:p>
    <w:p w14:paraId="79B1FFB4" w14:textId="6CF1941E" w:rsidR="00767BD3" w:rsidRDefault="00C262D4">
      <w:pPr>
        <w:ind w:left="720" w:hanging="720"/>
        <w:rPr>
          <w:rFonts w:ascii="Arial" w:hAnsi="Arial" w:cs="Arial"/>
          <w:sz w:val="19"/>
          <w:lang w:val="en-GB"/>
        </w:rPr>
      </w:pPr>
      <w:r>
        <w:rPr>
          <w:rFonts w:ascii="Arial" w:hAnsi="Arial" w:cs="Arial"/>
          <w:sz w:val="19"/>
          <w:lang w:val="en-GB"/>
        </w:rPr>
        <w:t>5.</w:t>
      </w:r>
      <w:r w:rsidR="00E35C22">
        <w:rPr>
          <w:rFonts w:ascii="Arial" w:hAnsi="Arial" w:cs="Arial"/>
          <w:sz w:val="19"/>
          <w:lang w:val="en-GB"/>
        </w:rPr>
        <w:t>2</w:t>
      </w:r>
      <w:r w:rsidR="00767BD3">
        <w:rPr>
          <w:rFonts w:ascii="Arial" w:hAnsi="Arial" w:cs="Arial"/>
          <w:sz w:val="19"/>
          <w:lang w:val="en-GB"/>
        </w:rPr>
        <w:tab/>
        <w:t>The BoM shall ensure that the Company has internal risk management and control systems which are tailored to the Company. The BoM shall in any event utilise the following tools with these internal risk management and control systems:</w:t>
      </w:r>
    </w:p>
    <w:p w14:paraId="3CABA61C" w14:textId="77777777" w:rsidR="00767BD3" w:rsidRDefault="00767BD3">
      <w:pPr>
        <w:ind w:left="720" w:hanging="720"/>
        <w:rPr>
          <w:rFonts w:ascii="Arial" w:hAnsi="Arial" w:cs="Arial"/>
          <w:sz w:val="19"/>
          <w:lang w:val="en-GB"/>
        </w:rPr>
      </w:pPr>
    </w:p>
    <w:p w14:paraId="2010549E" w14:textId="77777777" w:rsidR="00767BD3" w:rsidRDefault="00767BD3">
      <w:pPr>
        <w:ind w:left="1440" w:hanging="720"/>
        <w:rPr>
          <w:rFonts w:ascii="Arial" w:hAnsi="Arial" w:cs="Arial"/>
          <w:sz w:val="19"/>
          <w:lang w:val="en-GB"/>
        </w:rPr>
      </w:pPr>
      <w:r>
        <w:rPr>
          <w:rFonts w:ascii="Arial" w:hAnsi="Arial" w:cs="Arial"/>
          <w:sz w:val="19"/>
          <w:lang w:val="en-GB"/>
        </w:rPr>
        <w:t>a.</w:t>
      </w:r>
      <w:r>
        <w:rPr>
          <w:rFonts w:ascii="Arial" w:hAnsi="Arial" w:cs="Arial"/>
          <w:sz w:val="19"/>
          <w:lang w:val="en-GB"/>
        </w:rPr>
        <w:tab/>
        <w:t xml:space="preserve">risk analyses of the Company’s operational and financial objectives; </w:t>
      </w:r>
    </w:p>
    <w:p w14:paraId="2D8B0013" w14:textId="77777777" w:rsidR="00767BD3" w:rsidRDefault="00767BD3">
      <w:pPr>
        <w:ind w:left="1440" w:hanging="720"/>
        <w:rPr>
          <w:rFonts w:ascii="Arial" w:hAnsi="Arial" w:cs="Arial"/>
          <w:sz w:val="19"/>
          <w:lang w:val="en-GB"/>
        </w:rPr>
      </w:pPr>
    </w:p>
    <w:p w14:paraId="488EA81A" w14:textId="77777777" w:rsidR="00767BD3" w:rsidRDefault="00767BD3">
      <w:pPr>
        <w:ind w:left="1440" w:hanging="720"/>
        <w:rPr>
          <w:rFonts w:ascii="Arial" w:hAnsi="Arial" w:cs="Arial"/>
          <w:sz w:val="19"/>
          <w:lang w:val="en-GB"/>
        </w:rPr>
      </w:pPr>
      <w:r>
        <w:rPr>
          <w:rFonts w:ascii="Arial" w:hAnsi="Arial" w:cs="Arial"/>
          <w:sz w:val="19"/>
          <w:lang w:val="en-GB"/>
        </w:rPr>
        <w:t>b.</w:t>
      </w:r>
      <w:r>
        <w:rPr>
          <w:rFonts w:ascii="Arial" w:hAnsi="Arial" w:cs="Arial"/>
          <w:sz w:val="19"/>
          <w:lang w:val="en-GB"/>
        </w:rPr>
        <w:tab/>
        <w:t>a code of conduct, which shall be placed on the Company’s website;</w:t>
      </w:r>
    </w:p>
    <w:p w14:paraId="23D3C710" w14:textId="77777777" w:rsidR="00767BD3" w:rsidRDefault="00767BD3">
      <w:pPr>
        <w:ind w:left="1440" w:hanging="720"/>
        <w:rPr>
          <w:rFonts w:ascii="Arial" w:hAnsi="Arial" w:cs="Arial"/>
          <w:sz w:val="19"/>
          <w:lang w:val="en-GB"/>
        </w:rPr>
      </w:pPr>
    </w:p>
    <w:p w14:paraId="0E886D95" w14:textId="77777777" w:rsidR="00767BD3" w:rsidRDefault="00767BD3">
      <w:pPr>
        <w:ind w:left="1440" w:hanging="720"/>
        <w:rPr>
          <w:rFonts w:ascii="Arial" w:hAnsi="Arial" w:cs="Arial"/>
          <w:sz w:val="19"/>
          <w:lang w:val="en-GB"/>
        </w:rPr>
      </w:pPr>
      <w:r>
        <w:rPr>
          <w:rFonts w:ascii="Arial" w:hAnsi="Arial" w:cs="Arial"/>
          <w:sz w:val="19"/>
          <w:lang w:val="en-GB"/>
        </w:rPr>
        <w:t>c.</w:t>
      </w:r>
      <w:r>
        <w:rPr>
          <w:rFonts w:ascii="Arial" w:hAnsi="Arial" w:cs="Arial"/>
          <w:sz w:val="19"/>
          <w:lang w:val="en-GB"/>
        </w:rPr>
        <w:tab/>
        <w:t>manuals for organising the financial reporting and the procedures to be followed in drawing this up; and</w:t>
      </w:r>
    </w:p>
    <w:p w14:paraId="22E0AC85" w14:textId="77777777" w:rsidR="00767BD3" w:rsidRDefault="00767BD3">
      <w:pPr>
        <w:ind w:left="1440" w:hanging="720"/>
        <w:rPr>
          <w:rFonts w:ascii="Arial" w:hAnsi="Arial" w:cs="Arial"/>
          <w:sz w:val="19"/>
          <w:lang w:val="en-GB"/>
        </w:rPr>
      </w:pPr>
    </w:p>
    <w:p w14:paraId="2047376B" w14:textId="14CFD62D" w:rsidR="00767BD3" w:rsidRDefault="00767BD3">
      <w:pPr>
        <w:ind w:left="1440" w:hanging="720"/>
        <w:rPr>
          <w:rFonts w:ascii="Arial" w:hAnsi="Arial" w:cs="Arial"/>
          <w:sz w:val="19"/>
          <w:lang w:val="en-GB"/>
        </w:rPr>
      </w:pPr>
      <w:r>
        <w:rPr>
          <w:rFonts w:ascii="Arial" w:hAnsi="Arial" w:cs="Arial"/>
          <w:sz w:val="19"/>
          <w:lang w:val="en-GB"/>
        </w:rPr>
        <w:t>d.</w:t>
      </w:r>
      <w:r>
        <w:rPr>
          <w:rFonts w:ascii="Arial" w:hAnsi="Arial" w:cs="Arial"/>
          <w:sz w:val="19"/>
          <w:lang w:val="en-GB"/>
        </w:rPr>
        <w:tab/>
        <w:t>a monitoring and reporting system.</w:t>
      </w:r>
    </w:p>
    <w:p w14:paraId="323046DE" w14:textId="77777777" w:rsidR="00EF207D" w:rsidRDefault="00EF207D">
      <w:pPr>
        <w:ind w:left="720" w:hanging="720"/>
        <w:rPr>
          <w:rFonts w:ascii="Arial" w:hAnsi="Arial" w:cs="Arial"/>
          <w:sz w:val="19"/>
          <w:lang w:val="en-GB"/>
        </w:rPr>
      </w:pPr>
    </w:p>
    <w:p w14:paraId="011B8DEA" w14:textId="77777777" w:rsidR="00767BD3" w:rsidRDefault="00767BD3">
      <w:pPr>
        <w:pStyle w:val="Tekstopmerking"/>
        <w:rPr>
          <w:rFonts w:ascii="Arial" w:hAnsi="Arial" w:cs="Arial"/>
          <w:b/>
          <w:bCs/>
          <w:sz w:val="19"/>
          <w:szCs w:val="24"/>
          <w:lang w:val="en-GB"/>
        </w:rPr>
      </w:pPr>
      <w:r>
        <w:rPr>
          <w:rFonts w:ascii="Arial" w:hAnsi="Arial" w:cs="Arial"/>
          <w:b/>
          <w:bCs/>
          <w:sz w:val="19"/>
          <w:szCs w:val="24"/>
          <w:lang w:val="en-GB"/>
        </w:rPr>
        <w:t>Article 6</w:t>
      </w:r>
    </w:p>
    <w:p w14:paraId="192006A1" w14:textId="77777777" w:rsidR="00767BD3" w:rsidRDefault="00767BD3">
      <w:pPr>
        <w:pStyle w:val="Tekstopmerking"/>
        <w:rPr>
          <w:rFonts w:ascii="Arial" w:hAnsi="Arial" w:cs="Arial"/>
          <w:b/>
          <w:bCs/>
          <w:sz w:val="19"/>
          <w:szCs w:val="24"/>
          <w:lang w:val="en-GB"/>
        </w:rPr>
      </w:pPr>
      <w:r>
        <w:rPr>
          <w:rFonts w:ascii="Arial" w:hAnsi="Arial" w:cs="Arial"/>
          <w:b/>
          <w:bCs/>
          <w:sz w:val="19"/>
          <w:szCs w:val="24"/>
          <w:lang w:val="en-GB"/>
        </w:rPr>
        <w:t>Financial reporting: Annual Accounts and Annual Report</w:t>
      </w:r>
    </w:p>
    <w:p w14:paraId="7CAAFFF0" w14:textId="77777777" w:rsidR="00767BD3" w:rsidRDefault="00767BD3">
      <w:pPr>
        <w:pStyle w:val="Tekstopmerking"/>
        <w:rPr>
          <w:rFonts w:ascii="Arial" w:hAnsi="Arial" w:cs="Arial"/>
          <w:b/>
          <w:bCs/>
          <w:sz w:val="19"/>
          <w:szCs w:val="24"/>
          <w:lang w:val="en-GB"/>
        </w:rPr>
      </w:pPr>
    </w:p>
    <w:p w14:paraId="4729A165" w14:textId="573BA9E2" w:rsidR="00767BD3" w:rsidRDefault="00767BD3">
      <w:pPr>
        <w:pStyle w:val="Plattetekst"/>
        <w:ind w:left="720" w:hanging="720"/>
        <w:rPr>
          <w:sz w:val="19"/>
          <w:lang w:val="en-GB"/>
        </w:rPr>
      </w:pPr>
      <w:r>
        <w:rPr>
          <w:sz w:val="19"/>
          <w:lang w:val="en-GB"/>
        </w:rPr>
        <w:t>6.1</w:t>
      </w:r>
      <w:r>
        <w:rPr>
          <w:sz w:val="19"/>
          <w:lang w:val="en-GB"/>
        </w:rPr>
        <w:tab/>
        <w:t xml:space="preserve">The BoM shall be responsible for the quality and completeness of the financial reports which are made public. The BoM shall be responsible for establishing and maintaining internal procedures which ensure that the BoM is aware of all important financial information, so that the timeliness, completeness and accuracy of the external financial reporting is guaranteed. </w:t>
      </w:r>
    </w:p>
    <w:p w14:paraId="26F129D5" w14:textId="77777777" w:rsidR="00E35C22" w:rsidRDefault="00E35C22">
      <w:pPr>
        <w:pStyle w:val="Plattetekst"/>
        <w:ind w:left="720" w:hanging="720"/>
        <w:rPr>
          <w:sz w:val="19"/>
          <w:lang w:val="en-GB"/>
        </w:rPr>
      </w:pPr>
    </w:p>
    <w:p w14:paraId="23218406" w14:textId="096C5E92" w:rsidR="00767BD3" w:rsidRDefault="00767BD3">
      <w:pPr>
        <w:ind w:left="720" w:hanging="720"/>
        <w:rPr>
          <w:rFonts w:ascii="Arial" w:hAnsi="Arial" w:cs="Arial"/>
          <w:sz w:val="19"/>
          <w:lang w:val="en-GB"/>
        </w:rPr>
      </w:pPr>
      <w:r>
        <w:rPr>
          <w:rFonts w:ascii="Arial" w:hAnsi="Arial" w:cs="Arial"/>
          <w:sz w:val="19"/>
          <w:lang w:val="en-GB"/>
        </w:rPr>
        <w:t>6.2</w:t>
      </w:r>
      <w:r>
        <w:rPr>
          <w:rFonts w:ascii="Arial" w:hAnsi="Arial" w:cs="Arial"/>
          <w:sz w:val="19"/>
          <w:lang w:val="en-GB"/>
        </w:rPr>
        <w:tab/>
        <w:t xml:space="preserve">The BoM shall formulate half-year figures and submit them each time to the SB for discussion at the first SB meeting after the half-year period in question is over. </w:t>
      </w:r>
    </w:p>
    <w:p w14:paraId="57D295F9" w14:textId="77777777" w:rsidR="00767BD3" w:rsidRDefault="00767BD3">
      <w:pPr>
        <w:ind w:left="720" w:hanging="720"/>
        <w:rPr>
          <w:rFonts w:ascii="Arial" w:hAnsi="Arial" w:cs="Arial"/>
          <w:sz w:val="19"/>
          <w:lang w:val="en-GB"/>
        </w:rPr>
      </w:pPr>
    </w:p>
    <w:p w14:paraId="44D04959" w14:textId="20669FAC" w:rsidR="00767BD3" w:rsidRDefault="00767BD3">
      <w:pPr>
        <w:ind w:left="720" w:hanging="720"/>
        <w:rPr>
          <w:rFonts w:ascii="Arial" w:hAnsi="Arial" w:cs="Arial"/>
          <w:sz w:val="19"/>
          <w:lang w:val="en-GB"/>
        </w:rPr>
      </w:pPr>
      <w:r>
        <w:rPr>
          <w:rFonts w:ascii="Arial" w:hAnsi="Arial" w:cs="Arial"/>
          <w:sz w:val="19"/>
          <w:lang w:val="en-GB"/>
        </w:rPr>
        <w:t>6.3</w:t>
      </w:r>
      <w:r>
        <w:rPr>
          <w:rFonts w:ascii="Arial" w:hAnsi="Arial" w:cs="Arial"/>
          <w:sz w:val="19"/>
          <w:lang w:val="en-GB"/>
        </w:rPr>
        <w:tab/>
        <w:t xml:space="preserve">Each year, no later than in the month of </w:t>
      </w:r>
      <w:r w:rsidR="001D04A0">
        <w:rPr>
          <w:rFonts w:ascii="Arial" w:hAnsi="Arial" w:cs="Arial"/>
          <w:sz w:val="19"/>
          <w:lang w:val="en-GB"/>
        </w:rPr>
        <w:t>May</w:t>
      </w:r>
      <w:r>
        <w:rPr>
          <w:rFonts w:ascii="Arial" w:hAnsi="Arial" w:cs="Arial"/>
          <w:sz w:val="19"/>
          <w:lang w:val="en-GB"/>
        </w:rPr>
        <w:t xml:space="preserve">, the BoM shall submit to the SB for discussion the Annual Report and Annual Accounts, together with the information to be appended in this respect. The BoM shall publish the Annual Report and Annual Accounts within </w:t>
      </w:r>
      <w:r w:rsidR="00B57ECC">
        <w:rPr>
          <w:rFonts w:ascii="Arial" w:hAnsi="Arial" w:cs="Arial"/>
          <w:sz w:val="19"/>
          <w:lang w:val="en-GB"/>
        </w:rPr>
        <w:t>the period prescribed by law.</w:t>
      </w:r>
    </w:p>
    <w:p w14:paraId="32F5EED0" w14:textId="77777777" w:rsidR="00767BD3" w:rsidRDefault="00767BD3">
      <w:pPr>
        <w:ind w:left="720" w:hanging="720"/>
        <w:rPr>
          <w:rFonts w:ascii="Arial" w:hAnsi="Arial" w:cs="Arial"/>
          <w:sz w:val="19"/>
          <w:lang w:val="en-GB"/>
        </w:rPr>
      </w:pPr>
    </w:p>
    <w:p w14:paraId="1FD77C27" w14:textId="77777777" w:rsidR="00767BD3" w:rsidRDefault="00767BD3">
      <w:pPr>
        <w:ind w:left="540" w:hanging="540"/>
        <w:rPr>
          <w:rFonts w:ascii="Arial" w:hAnsi="Arial" w:cs="Arial"/>
          <w:b/>
          <w:bCs/>
          <w:sz w:val="19"/>
          <w:lang w:val="en-GB"/>
        </w:rPr>
      </w:pPr>
      <w:r>
        <w:rPr>
          <w:rFonts w:ascii="Arial" w:hAnsi="Arial" w:cs="Arial"/>
          <w:b/>
          <w:bCs/>
          <w:sz w:val="19"/>
          <w:lang w:val="en-GB"/>
        </w:rPr>
        <w:t>Article 7</w:t>
      </w:r>
    </w:p>
    <w:p w14:paraId="28C2AECC" w14:textId="77777777" w:rsidR="00767BD3" w:rsidRDefault="00767BD3">
      <w:pPr>
        <w:ind w:left="540" w:hanging="540"/>
        <w:rPr>
          <w:rFonts w:ascii="Arial" w:hAnsi="Arial" w:cs="Arial"/>
          <w:b/>
          <w:bCs/>
          <w:sz w:val="19"/>
          <w:lang w:val="en-GB"/>
        </w:rPr>
      </w:pPr>
      <w:r>
        <w:rPr>
          <w:rFonts w:ascii="Arial" w:hAnsi="Arial" w:cs="Arial"/>
          <w:b/>
          <w:bCs/>
          <w:sz w:val="19"/>
          <w:lang w:val="en-GB"/>
        </w:rPr>
        <w:t>Dealing with the external auditor</w:t>
      </w:r>
    </w:p>
    <w:p w14:paraId="4FB89EA7" w14:textId="77777777" w:rsidR="00767BD3" w:rsidRDefault="00767BD3">
      <w:pPr>
        <w:rPr>
          <w:rFonts w:ascii="Arial" w:hAnsi="Arial" w:cs="Arial"/>
          <w:sz w:val="19"/>
          <w:lang w:val="en-GB"/>
        </w:rPr>
      </w:pPr>
    </w:p>
    <w:p w14:paraId="78AB3EA3" w14:textId="070E4085" w:rsidR="00767BD3" w:rsidRDefault="00767BD3">
      <w:pPr>
        <w:pStyle w:val="Plattetekst"/>
        <w:ind w:left="720" w:hanging="720"/>
        <w:rPr>
          <w:sz w:val="19"/>
          <w:lang w:val="en-GB"/>
        </w:rPr>
      </w:pPr>
      <w:r>
        <w:rPr>
          <w:sz w:val="19"/>
          <w:lang w:val="en-GB"/>
        </w:rPr>
        <w:t>7.1</w:t>
      </w:r>
      <w:r>
        <w:rPr>
          <w:sz w:val="19"/>
          <w:lang w:val="en-GB"/>
        </w:rPr>
        <w:tab/>
        <w:t>The BoM shall ensure that the external auditor can perform his audit work properly and shall make sure that, both on the external auditor’s part and the Company’s part, the Company’s role and policy concerning the external auditor is sufficiently implemented as provided for by or pursuant to the agreement with the exte</w:t>
      </w:r>
      <w:r w:rsidR="00AA7B54">
        <w:rPr>
          <w:sz w:val="19"/>
          <w:lang w:val="en-GB"/>
        </w:rPr>
        <w:t>rnal auditor, these Regulations</w:t>
      </w:r>
      <w:r>
        <w:rPr>
          <w:sz w:val="19"/>
          <w:lang w:val="en-GB"/>
        </w:rPr>
        <w:t xml:space="preserve"> and the Audit Committee Regulations. </w:t>
      </w:r>
    </w:p>
    <w:p w14:paraId="5C8EE87A" w14:textId="77777777" w:rsidR="00767BD3" w:rsidRDefault="00767BD3">
      <w:pPr>
        <w:ind w:left="720" w:hanging="720"/>
        <w:rPr>
          <w:rFonts w:ascii="Arial" w:hAnsi="Arial" w:cs="Arial"/>
          <w:sz w:val="19"/>
          <w:lang w:val="en-GB"/>
        </w:rPr>
      </w:pPr>
    </w:p>
    <w:p w14:paraId="7179747F" w14:textId="4F330EB5" w:rsidR="00767BD3" w:rsidRDefault="00767BD3">
      <w:pPr>
        <w:ind w:left="720" w:hanging="720"/>
        <w:rPr>
          <w:rFonts w:ascii="Arial" w:hAnsi="Arial" w:cs="Arial"/>
          <w:sz w:val="19"/>
          <w:lang w:val="en-GB"/>
        </w:rPr>
      </w:pPr>
      <w:r>
        <w:rPr>
          <w:rFonts w:ascii="Arial" w:hAnsi="Arial" w:cs="Arial"/>
          <w:sz w:val="19"/>
          <w:lang w:val="en-GB"/>
        </w:rPr>
        <w:t>7.2</w:t>
      </w:r>
      <w:r>
        <w:rPr>
          <w:rFonts w:ascii="Arial" w:hAnsi="Arial" w:cs="Arial"/>
          <w:sz w:val="19"/>
          <w:lang w:val="en-GB"/>
        </w:rPr>
        <w:tab/>
        <w:t xml:space="preserve">The BoM shall report annually, and, where necessary, during intervening periods, to the SB on developments </w:t>
      </w:r>
      <w:r w:rsidR="00B0138B">
        <w:rPr>
          <w:rFonts w:ascii="Arial" w:hAnsi="Arial" w:cs="Arial"/>
          <w:sz w:val="19"/>
          <w:lang w:val="en-GB"/>
        </w:rPr>
        <w:t xml:space="preserve">and provide general feedback </w:t>
      </w:r>
      <w:r>
        <w:rPr>
          <w:rFonts w:ascii="Arial" w:hAnsi="Arial" w:cs="Arial"/>
          <w:sz w:val="19"/>
          <w:lang w:val="en-GB"/>
        </w:rPr>
        <w:t>in relation to the external auditor, including, in particular, his independence</w:t>
      </w:r>
    </w:p>
    <w:p w14:paraId="5B7726B8" w14:textId="7375D94F" w:rsidR="00767BD3" w:rsidRDefault="00767BD3">
      <w:pPr>
        <w:ind w:left="720" w:hanging="720"/>
        <w:rPr>
          <w:rFonts w:ascii="Arial" w:hAnsi="Arial" w:cs="Arial"/>
          <w:sz w:val="19"/>
          <w:lang w:val="en-GB"/>
        </w:rPr>
      </w:pPr>
    </w:p>
    <w:p w14:paraId="604FB3CA" w14:textId="77777777" w:rsidR="00C57C36" w:rsidRDefault="00C57C36">
      <w:pPr>
        <w:rPr>
          <w:rFonts w:ascii="Arial" w:hAnsi="Arial" w:cs="Arial"/>
          <w:sz w:val="19"/>
          <w:lang w:val="en-GB"/>
        </w:rPr>
      </w:pPr>
    </w:p>
    <w:p w14:paraId="627E9217" w14:textId="77777777" w:rsidR="00767BD3" w:rsidRDefault="00767BD3">
      <w:pPr>
        <w:tabs>
          <w:tab w:val="left" w:pos="540"/>
        </w:tabs>
        <w:rPr>
          <w:rFonts w:ascii="Arial" w:hAnsi="Arial" w:cs="Arial"/>
          <w:b/>
          <w:bCs/>
          <w:sz w:val="19"/>
          <w:lang w:val="en-GB"/>
        </w:rPr>
      </w:pPr>
      <w:r>
        <w:rPr>
          <w:rFonts w:ascii="Arial" w:hAnsi="Arial" w:cs="Arial"/>
          <w:b/>
          <w:bCs/>
          <w:sz w:val="19"/>
          <w:lang w:val="en-GB"/>
        </w:rPr>
        <w:t>Article 8</w:t>
      </w:r>
    </w:p>
    <w:p w14:paraId="2CB76A0D" w14:textId="77777777" w:rsidR="00767BD3" w:rsidRDefault="00767BD3">
      <w:pPr>
        <w:tabs>
          <w:tab w:val="left" w:pos="540"/>
        </w:tabs>
        <w:rPr>
          <w:rFonts w:ascii="Arial" w:hAnsi="Arial" w:cs="Arial"/>
          <w:b/>
          <w:bCs/>
          <w:sz w:val="19"/>
          <w:lang w:val="en-GB"/>
        </w:rPr>
      </w:pPr>
      <w:r>
        <w:rPr>
          <w:rFonts w:ascii="Arial" w:hAnsi="Arial" w:cs="Arial"/>
          <w:b/>
          <w:bCs/>
          <w:sz w:val="19"/>
          <w:lang w:val="en-GB"/>
        </w:rPr>
        <w:t>Dealing with the SB</w:t>
      </w:r>
    </w:p>
    <w:p w14:paraId="136C4B91" w14:textId="77777777" w:rsidR="00767BD3" w:rsidRDefault="00767BD3">
      <w:pPr>
        <w:tabs>
          <w:tab w:val="left" w:pos="540"/>
        </w:tabs>
        <w:rPr>
          <w:rFonts w:ascii="Arial" w:hAnsi="Arial" w:cs="Arial"/>
          <w:b/>
          <w:bCs/>
          <w:sz w:val="19"/>
          <w:lang w:val="en-GB"/>
        </w:rPr>
      </w:pPr>
    </w:p>
    <w:p w14:paraId="3C9BC128" w14:textId="4FA0584A" w:rsidR="00767BD3" w:rsidRDefault="00767BD3">
      <w:pPr>
        <w:pStyle w:val="Plattetekst"/>
        <w:ind w:left="720" w:hanging="720"/>
        <w:rPr>
          <w:sz w:val="19"/>
          <w:lang w:val="en-GB"/>
        </w:rPr>
      </w:pPr>
      <w:r>
        <w:rPr>
          <w:sz w:val="19"/>
          <w:lang w:val="en-GB"/>
        </w:rPr>
        <w:lastRenderedPageBreak/>
        <w:t>8.1</w:t>
      </w:r>
      <w:r>
        <w:rPr>
          <w:sz w:val="19"/>
          <w:lang w:val="en-GB"/>
        </w:rPr>
        <w:tab/>
        <w:t xml:space="preserve">The BoM Chairman </w:t>
      </w:r>
      <w:r w:rsidR="00E35C22">
        <w:rPr>
          <w:sz w:val="19"/>
          <w:lang w:val="en-GB"/>
        </w:rPr>
        <w:t xml:space="preserve">(or the CEO if no Chairman has been appointed) </w:t>
      </w:r>
      <w:r>
        <w:rPr>
          <w:sz w:val="19"/>
          <w:lang w:val="en-GB"/>
        </w:rPr>
        <w:t>shall be the initial contact person for the SB Chairman.</w:t>
      </w:r>
    </w:p>
    <w:p w14:paraId="3E4E004F" w14:textId="77777777" w:rsidR="00767BD3" w:rsidRDefault="00767BD3">
      <w:pPr>
        <w:ind w:left="720" w:hanging="720"/>
        <w:rPr>
          <w:rFonts w:ascii="Arial" w:hAnsi="Arial" w:cs="Arial"/>
          <w:sz w:val="19"/>
          <w:lang w:val="en-GB"/>
        </w:rPr>
      </w:pPr>
    </w:p>
    <w:p w14:paraId="516EBC4D" w14:textId="3BAC44B2" w:rsidR="00767BD3" w:rsidRDefault="00767BD3">
      <w:pPr>
        <w:ind w:left="720" w:hanging="720"/>
        <w:rPr>
          <w:rFonts w:ascii="Arial" w:hAnsi="Arial" w:cs="Arial"/>
          <w:sz w:val="19"/>
          <w:lang w:val="en-GB"/>
        </w:rPr>
      </w:pPr>
      <w:r>
        <w:rPr>
          <w:rFonts w:ascii="Arial" w:hAnsi="Arial" w:cs="Arial"/>
          <w:sz w:val="19"/>
          <w:lang w:val="en-GB"/>
        </w:rPr>
        <w:t>8.2</w:t>
      </w:r>
      <w:r>
        <w:rPr>
          <w:rFonts w:ascii="Arial" w:hAnsi="Arial" w:cs="Arial"/>
          <w:sz w:val="19"/>
          <w:lang w:val="en-GB"/>
        </w:rPr>
        <w:tab/>
        <w:t xml:space="preserve">With regard to providing information to and the performance of duties and exercise of powers by the SB and its </w:t>
      </w:r>
      <w:r w:rsidR="00941FEA">
        <w:rPr>
          <w:rFonts w:ascii="Arial" w:hAnsi="Arial" w:cs="Arial"/>
          <w:sz w:val="19"/>
          <w:lang w:val="en-GB"/>
        </w:rPr>
        <w:t>m</w:t>
      </w:r>
      <w:r>
        <w:rPr>
          <w:rFonts w:ascii="Arial" w:hAnsi="Arial" w:cs="Arial"/>
          <w:sz w:val="19"/>
          <w:lang w:val="en-GB"/>
        </w:rPr>
        <w:t xml:space="preserve">embers, the BoM and </w:t>
      </w:r>
      <w:r w:rsidR="00941FEA">
        <w:rPr>
          <w:rFonts w:ascii="Arial" w:hAnsi="Arial" w:cs="Arial"/>
          <w:sz w:val="19"/>
          <w:lang w:val="en-GB"/>
        </w:rPr>
        <w:t xml:space="preserve">the BoM </w:t>
      </w:r>
      <w:r>
        <w:rPr>
          <w:rFonts w:ascii="Arial" w:hAnsi="Arial" w:cs="Arial"/>
          <w:sz w:val="19"/>
          <w:lang w:val="en-GB"/>
        </w:rPr>
        <w:t xml:space="preserve">Members shall act in accordance with the provisions with respect to the BoM and </w:t>
      </w:r>
      <w:r w:rsidR="00941FEA">
        <w:rPr>
          <w:rFonts w:ascii="Arial" w:hAnsi="Arial" w:cs="Arial"/>
          <w:sz w:val="19"/>
          <w:lang w:val="en-GB"/>
        </w:rPr>
        <w:t xml:space="preserve">the BoM </w:t>
      </w:r>
      <w:r>
        <w:rPr>
          <w:rFonts w:ascii="Arial" w:hAnsi="Arial" w:cs="Arial"/>
          <w:sz w:val="19"/>
          <w:lang w:val="en-GB"/>
        </w:rPr>
        <w:t>Members under or pursuant to these Regulations, the Company’s Articles of Association and applicable laws and regulations.</w:t>
      </w:r>
    </w:p>
    <w:p w14:paraId="203ABB81" w14:textId="77777777" w:rsidR="00767BD3" w:rsidRDefault="00767BD3">
      <w:pPr>
        <w:tabs>
          <w:tab w:val="left" w:pos="0"/>
        </w:tabs>
        <w:rPr>
          <w:rFonts w:ascii="Arial" w:hAnsi="Arial" w:cs="Arial"/>
          <w:sz w:val="19"/>
          <w:lang w:val="en-GB"/>
        </w:rPr>
      </w:pPr>
    </w:p>
    <w:p w14:paraId="0837FC10" w14:textId="77777777" w:rsidR="00767BD3" w:rsidRDefault="00767BD3">
      <w:pPr>
        <w:tabs>
          <w:tab w:val="left" w:pos="540"/>
        </w:tabs>
        <w:rPr>
          <w:rFonts w:ascii="Arial" w:hAnsi="Arial" w:cs="Arial"/>
          <w:b/>
          <w:bCs/>
          <w:sz w:val="19"/>
          <w:lang w:val="en-GB"/>
        </w:rPr>
      </w:pPr>
      <w:r>
        <w:rPr>
          <w:rFonts w:ascii="Arial" w:hAnsi="Arial" w:cs="Arial"/>
          <w:b/>
          <w:bCs/>
          <w:sz w:val="19"/>
          <w:lang w:val="en-GB"/>
        </w:rPr>
        <w:t>Article 9</w:t>
      </w:r>
    </w:p>
    <w:p w14:paraId="66CDAE21" w14:textId="77777777" w:rsidR="00767BD3" w:rsidRDefault="00767BD3">
      <w:pPr>
        <w:tabs>
          <w:tab w:val="left" w:pos="540"/>
        </w:tabs>
        <w:rPr>
          <w:rFonts w:ascii="Arial" w:hAnsi="Arial" w:cs="Arial"/>
          <w:b/>
          <w:bCs/>
          <w:sz w:val="19"/>
          <w:lang w:val="en-GB"/>
        </w:rPr>
      </w:pPr>
      <w:r>
        <w:rPr>
          <w:rFonts w:ascii="Arial" w:hAnsi="Arial" w:cs="Arial"/>
          <w:b/>
          <w:bCs/>
          <w:sz w:val="19"/>
          <w:lang w:val="en-GB"/>
        </w:rPr>
        <w:t>Dealing with the shareholders</w:t>
      </w:r>
    </w:p>
    <w:p w14:paraId="7B9E0A4A" w14:textId="77777777" w:rsidR="00767BD3" w:rsidRDefault="00767BD3">
      <w:pPr>
        <w:tabs>
          <w:tab w:val="left" w:pos="540"/>
        </w:tabs>
        <w:rPr>
          <w:rFonts w:ascii="Arial" w:hAnsi="Arial" w:cs="Arial"/>
          <w:b/>
          <w:bCs/>
          <w:sz w:val="19"/>
          <w:lang w:val="en-GB"/>
        </w:rPr>
      </w:pPr>
    </w:p>
    <w:p w14:paraId="78FDC512" w14:textId="30B0A5E5" w:rsidR="00767BD3" w:rsidRDefault="00767BD3">
      <w:pPr>
        <w:tabs>
          <w:tab w:val="left" w:pos="0"/>
        </w:tabs>
        <w:ind w:left="720" w:hanging="720"/>
        <w:rPr>
          <w:rFonts w:ascii="Arial" w:hAnsi="Arial" w:cs="Arial"/>
          <w:sz w:val="19"/>
          <w:lang w:val="en-GB"/>
        </w:rPr>
      </w:pPr>
      <w:r>
        <w:rPr>
          <w:rFonts w:ascii="Arial" w:hAnsi="Arial" w:cs="Arial"/>
          <w:sz w:val="19"/>
          <w:lang w:val="en-GB"/>
        </w:rPr>
        <w:t>9.1</w:t>
      </w:r>
      <w:r>
        <w:rPr>
          <w:rFonts w:ascii="Arial" w:hAnsi="Arial" w:cs="Arial"/>
          <w:sz w:val="19"/>
          <w:lang w:val="en-GB"/>
        </w:rPr>
        <w:tab/>
        <w:t xml:space="preserve">The BoM and SB shall provide the </w:t>
      </w:r>
      <w:r w:rsidR="009B0E7C">
        <w:rPr>
          <w:rFonts w:ascii="Arial" w:hAnsi="Arial" w:cs="Arial"/>
          <w:sz w:val="19"/>
          <w:lang w:val="en-GB"/>
        </w:rPr>
        <w:t xml:space="preserve">General Meeting </w:t>
      </w:r>
      <w:r>
        <w:rPr>
          <w:rFonts w:ascii="Arial" w:hAnsi="Arial" w:cs="Arial"/>
          <w:sz w:val="19"/>
          <w:lang w:val="en-GB"/>
        </w:rPr>
        <w:t>with all relevant information which it needs to exercise its powers.</w:t>
      </w:r>
    </w:p>
    <w:p w14:paraId="3A7E3E0C" w14:textId="77777777" w:rsidR="00767BD3" w:rsidRDefault="00767BD3">
      <w:pPr>
        <w:tabs>
          <w:tab w:val="left" w:pos="0"/>
        </w:tabs>
        <w:ind w:left="720" w:hanging="720"/>
        <w:rPr>
          <w:rFonts w:ascii="Arial" w:hAnsi="Arial" w:cs="Arial"/>
          <w:sz w:val="19"/>
          <w:lang w:val="en-GB"/>
        </w:rPr>
      </w:pPr>
    </w:p>
    <w:p w14:paraId="181F2B9A" w14:textId="2947E364" w:rsidR="00767BD3" w:rsidRDefault="00767BD3" w:rsidP="00D27F74">
      <w:pPr>
        <w:tabs>
          <w:tab w:val="left" w:pos="0"/>
        </w:tabs>
        <w:ind w:left="720" w:hanging="720"/>
        <w:rPr>
          <w:rFonts w:ascii="Arial" w:hAnsi="Arial" w:cs="Arial"/>
          <w:sz w:val="19"/>
          <w:lang w:val="en-GB"/>
        </w:rPr>
      </w:pPr>
      <w:r>
        <w:rPr>
          <w:rFonts w:ascii="Arial" w:hAnsi="Arial" w:cs="Arial"/>
          <w:sz w:val="19"/>
          <w:lang w:val="en-GB"/>
        </w:rPr>
        <w:t>9.2</w:t>
      </w:r>
      <w:r>
        <w:rPr>
          <w:rFonts w:ascii="Arial" w:hAnsi="Arial" w:cs="Arial"/>
          <w:sz w:val="19"/>
          <w:lang w:val="en-GB"/>
        </w:rPr>
        <w:tab/>
        <w:t xml:space="preserve">The BoM and SB shall provide the </w:t>
      </w:r>
      <w:r w:rsidR="009B0E7C">
        <w:rPr>
          <w:rFonts w:ascii="Arial" w:hAnsi="Arial" w:cs="Arial"/>
          <w:sz w:val="19"/>
          <w:lang w:val="en-GB"/>
        </w:rPr>
        <w:t xml:space="preserve">General Meeting </w:t>
      </w:r>
      <w:r>
        <w:rPr>
          <w:rFonts w:ascii="Arial" w:hAnsi="Arial" w:cs="Arial"/>
          <w:sz w:val="19"/>
          <w:lang w:val="en-GB"/>
        </w:rPr>
        <w:t xml:space="preserve">with all information desired by it, unless this would be contrary to an overriding interest of the Company. </w:t>
      </w:r>
    </w:p>
    <w:p w14:paraId="7ED8733B" w14:textId="77777777" w:rsidR="00D27F74" w:rsidRDefault="00D27F74" w:rsidP="00D27F74">
      <w:pPr>
        <w:tabs>
          <w:tab w:val="left" w:pos="0"/>
        </w:tabs>
        <w:ind w:left="720" w:hanging="720"/>
        <w:rPr>
          <w:rFonts w:ascii="Arial" w:hAnsi="Arial" w:cs="Arial"/>
          <w:sz w:val="19"/>
          <w:lang w:val="en-GB"/>
        </w:rPr>
      </w:pPr>
    </w:p>
    <w:p w14:paraId="50C998CA" w14:textId="6A0B7532" w:rsidR="00D27F74" w:rsidRDefault="00D27F74" w:rsidP="00D27F74">
      <w:pPr>
        <w:tabs>
          <w:tab w:val="left" w:pos="0"/>
        </w:tabs>
        <w:ind w:left="720" w:hanging="720"/>
        <w:rPr>
          <w:rFonts w:ascii="Arial" w:hAnsi="Arial" w:cs="Arial"/>
          <w:sz w:val="19"/>
          <w:lang w:val="en-GB"/>
        </w:rPr>
      </w:pPr>
      <w:r>
        <w:rPr>
          <w:rFonts w:ascii="Arial" w:hAnsi="Arial" w:cs="Arial"/>
          <w:sz w:val="19"/>
          <w:lang w:val="en-GB"/>
        </w:rPr>
        <w:t>9.3</w:t>
      </w:r>
      <w:r>
        <w:rPr>
          <w:rFonts w:ascii="Arial" w:hAnsi="Arial" w:cs="Arial"/>
          <w:sz w:val="19"/>
          <w:lang w:val="en-GB"/>
        </w:rPr>
        <w:tab/>
        <w:t xml:space="preserve">The agenda of </w:t>
      </w:r>
      <w:r w:rsidR="009B0E7C">
        <w:rPr>
          <w:rFonts w:ascii="Arial" w:hAnsi="Arial" w:cs="Arial"/>
          <w:sz w:val="19"/>
          <w:lang w:val="en-GB"/>
        </w:rPr>
        <w:t xml:space="preserve">any meeting of </w:t>
      </w:r>
      <w:r>
        <w:rPr>
          <w:rFonts w:ascii="Arial" w:hAnsi="Arial" w:cs="Arial"/>
          <w:sz w:val="19"/>
          <w:lang w:val="en-GB"/>
        </w:rPr>
        <w:t xml:space="preserve">the </w:t>
      </w:r>
      <w:r w:rsidR="009B0E7C">
        <w:rPr>
          <w:rFonts w:ascii="Arial" w:hAnsi="Arial" w:cs="Arial"/>
          <w:sz w:val="19"/>
          <w:lang w:val="en-GB"/>
        </w:rPr>
        <w:t>G</w:t>
      </w:r>
      <w:r>
        <w:rPr>
          <w:rFonts w:ascii="Arial" w:hAnsi="Arial" w:cs="Arial"/>
          <w:sz w:val="19"/>
          <w:lang w:val="en-GB"/>
        </w:rPr>
        <w:t xml:space="preserve">eneral </w:t>
      </w:r>
      <w:r w:rsidR="009B0E7C">
        <w:rPr>
          <w:rFonts w:ascii="Arial" w:hAnsi="Arial" w:cs="Arial"/>
          <w:sz w:val="19"/>
          <w:lang w:val="en-GB"/>
        </w:rPr>
        <w:t>M</w:t>
      </w:r>
      <w:r>
        <w:rPr>
          <w:rFonts w:ascii="Arial" w:hAnsi="Arial" w:cs="Arial"/>
          <w:sz w:val="19"/>
          <w:lang w:val="en-GB"/>
        </w:rPr>
        <w:t>eeting shall list the items for discussion and the items for voting.</w:t>
      </w:r>
    </w:p>
    <w:p w14:paraId="60F76F0C" w14:textId="77777777" w:rsidR="00D27F74" w:rsidRDefault="00D27F74" w:rsidP="00D27F74">
      <w:pPr>
        <w:tabs>
          <w:tab w:val="left" w:pos="0"/>
        </w:tabs>
        <w:ind w:left="720" w:hanging="720"/>
        <w:rPr>
          <w:rFonts w:ascii="Arial" w:hAnsi="Arial" w:cs="Arial"/>
          <w:sz w:val="19"/>
          <w:lang w:val="en-GB"/>
        </w:rPr>
      </w:pPr>
    </w:p>
    <w:p w14:paraId="0F6C0E42" w14:textId="7B567C38" w:rsidR="00767BD3" w:rsidRDefault="00767BD3">
      <w:pPr>
        <w:ind w:left="720" w:hanging="720"/>
        <w:rPr>
          <w:rFonts w:ascii="Arial" w:hAnsi="Arial" w:cs="Arial"/>
          <w:sz w:val="19"/>
          <w:lang w:val="en-GB"/>
        </w:rPr>
      </w:pPr>
      <w:r>
        <w:rPr>
          <w:rFonts w:ascii="Arial" w:hAnsi="Arial" w:cs="Arial"/>
          <w:sz w:val="19"/>
          <w:lang w:val="en-GB"/>
        </w:rPr>
        <w:t>9.</w:t>
      </w:r>
      <w:r w:rsidR="00D27F74">
        <w:rPr>
          <w:rFonts w:ascii="Arial" w:hAnsi="Arial" w:cs="Arial"/>
          <w:sz w:val="19"/>
          <w:lang w:val="en-GB"/>
        </w:rPr>
        <w:t>4</w:t>
      </w:r>
      <w:r>
        <w:rPr>
          <w:rFonts w:ascii="Arial" w:hAnsi="Arial" w:cs="Arial"/>
          <w:sz w:val="19"/>
          <w:lang w:val="en-GB"/>
        </w:rPr>
        <w:tab/>
      </w:r>
      <w:r w:rsidR="00D27F74">
        <w:rPr>
          <w:rFonts w:ascii="Arial" w:hAnsi="Arial" w:cs="Arial"/>
          <w:sz w:val="19"/>
          <w:lang w:val="en-GB"/>
        </w:rPr>
        <w:t xml:space="preserve">A resolution for approval or authorisation to be passed by the </w:t>
      </w:r>
      <w:r w:rsidR="009B0E7C">
        <w:rPr>
          <w:rFonts w:ascii="Arial" w:hAnsi="Arial" w:cs="Arial"/>
          <w:sz w:val="19"/>
          <w:lang w:val="en-GB"/>
        </w:rPr>
        <w:t>G</w:t>
      </w:r>
      <w:r w:rsidR="00D27F74">
        <w:rPr>
          <w:rFonts w:ascii="Arial" w:hAnsi="Arial" w:cs="Arial"/>
          <w:sz w:val="19"/>
          <w:lang w:val="en-GB"/>
        </w:rPr>
        <w:t xml:space="preserve">eneral </w:t>
      </w:r>
      <w:r w:rsidR="009B0E7C">
        <w:rPr>
          <w:rFonts w:ascii="Arial" w:hAnsi="Arial" w:cs="Arial"/>
          <w:sz w:val="19"/>
          <w:lang w:val="en-GB"/>
        </w:rPr>
        <w:t>M</w:t>
      </w:r>
      <w:r w:rsidR="00D27F74">
        <w:rPr>
          <w:rFonts w:ascii="Arial" w:hAnsi="Arial" w:cs="Arial"/>
          <w:sz w:val="19"/>
          <w:lang w:val="en-GB"/>
        </w:rPr>
        <w:t xml:space="preserve">eeting shall be explained in writing. The </w:t>
      </w:r>
      <w:r w:rsidR="009B0E7C">
        <w:rPr>
          <w:rFonts w:ascii="Arial" w:hAnsi="Arial" w:cs="Arial"/>
          <w:sz w:val="19"/>
          <w:lang w:val="en-GB"/>
        </w:rPr>
        <w:t>BoM</w:t>
      </w:r>
      <w:r w:rsidR="00D27F74">
        <w:rPr>
          <w:rFonts w:ascii="Arial" w:hAnsi="Arial" w:cs="Arial"/>
          <w:sz w:val="19"/>
          <w:lang w:val="en-GB"/>
        </w:rPr>
        <w:t xml:space="preserve"> will deal in the explanation with all facts and circumstances relevant to the approval or authorisation to be granted. </w:t>
      </w:r>
    </w:p>
    <w:p w14:paraId="3F6BA6DC" w14:textId="77777777" w:rsidR="00767BD3" w:rsidRDefault="00767BD3">
      <w:pPr>
        <w:ind w:left="720" w:hanging="720"/>
        <w:rPr>
          <w:rFonts w:ascii="Arial" w:hAnsi="Arial" w:cs="Arial"/>
          <w:sz w:val="19"/>
          <w:lang w:val="en-GB"/>
        </w:rPr>
      </w:pPr>
    </w:p>
    <w:p w14:paraId="1FED1832" w14:textId="3FE87172" w:rsidR="00767BD3" w:rsidRDefault="00767BD3">
      <w:pPr>
        <w:ind w:left="720" w:hanging="720"/>
        <w:rPr>
          <w:rFonts w:ascii="Arial" w:hAnsi="Arial" w:cs="Arial"/>
          <w:sz w:val="19"/>
          <w:lang w:val="en-GB"/>
        </w:rPr>
      </w:pPr>
      <w:r>
        <w:rPr>
          <w:rFonts w:ascii="Arial" w:hAnsi="Arial" w:cs="Arial"/>
          <w:sz w:val="19"/>
          <w:lang w:val="en-GB"/>
        </w:rPr>
        <w:t>9.</w:t>
      </w:r>
      <w:r w:rsidR="00D27F74">
        <w:rPr>
          <w:rFonts w:ascii="Arial" w:hAnsi="Arial" w:cs="Arial"/>
          <w:sz w:val="19"/>
          <w:lang w:val="en-GB"/>
        </w:rPr>
        <w:t>5</w:t>
      </w:r>
      <w:r>
        <w:rPr>
          <w:rFonts w:ascii="Arial" w:hAnsi="Arial" w:cs="Arial"/>
          <w:sz w:val="19"/>
          <w:lang w:val="en-GB"/>
        </w:rPr>
        <w:tab/>
        <w:t xml:space="preserve">BoM Members shall attend </w:t>
      </w:r>
      <w:r w:rsidR="009B0E7C">
        <w:rPr>
          <w:rFonts w:ascii="Arial" w:hAnsi="Arial" w:cs="Arial"/>
          <w:sz w:val="19"/>
          <w:lang w:val="en-GB"/>
        </w:rPr>
        <w:t xml:space="preserve">any meetings of </w:t>
      </w:r>
      <w:r>
        <w:rPr>
          <w:rFonts w:ascii="Arial" w:hAnsi="Arial" w:cs="Arial"/>
          <w:sz w:val="19"/>
          <w:lang w:val="en-GB"/>
        </w:rPr>
        <w:t xml:space="preserve">the </w:t>
      </w:r>
      <w:r w:rsidR="009B0E7C">
        <w:rPr>
          <w:rFonts w:ascii="Arial" w:hAnsi="Arial" w:cs="Arial"/>
          <w:sz w:val="19"/>
          <w:lang w:val="en-GB"/>
        </w:rPr>
        <w:t>General Meeting</w:t>
      </w:r>
      <w:r>
        <w:rPr>
          <w:rFonts w:ascii="Arial" w:hAnsi="Arial" w:cs="Arial"/>
          <w:sz w:val="19"/>
          <w:lang w:val="en-GB"/>
        </w:rPr>
        <w:t>, unless they are prevented from doing so because of exceptional circumstances.</w:t>
      </w:r>
    </w:p>
    <w:p w14:paraId="65C5FA92" w14:textId="77777777" w:rsidR="00767BD3" w:rsidRDefault="00767BD3">
      <w:pPr>
        <w:ind w:left="720" w:hanging="720"/>
        <w:rPr>
          <w:rFonts w:ascii="Arial" w:hAnsi="Arial" w:cs="Arial"/>
          <w:sz w:val="19"/>
          <w:lang w:val="en-GB"/>
        </w:rPr>
      </w:pPr>
    </w:p>
    <w:p w14:paraId="772AAD05" w14:textId="16E2FAA9" w:rsidR="00767BD3" w:rsidRDefault="00767BD3">
      <w:pPr>
        <w:pStyle w:val="Plattetekst"/>
        <w:ind w:left="720" w:hanging="720"/>
        <w:rPr>
          <w:sz w:val="19"/>
          <w:lang w:val="en-GB"/>
        </w:rPr>
      </w:pPr>
      <w:r>
        <w:rPr>
          <w:sz w:val="19"/>
          <w:lang w:val="en-GB"/>
        </w:rPr>
        <w:t>9.</w:t>
      </w:r>
      <w:r w:rsidR="00D27F74">
        <w:rPr>
          <w:sz w:val="19"/>
          <w:lang w:val="en-GB"/>
        </w:rPr>
        <w:t>6</w:t>
      </w:r>
      <w:r>
        <w:rPr>
          <w:sz w:val="19"/>
          <w:lang w:val="en-GB"/>
        </w:rPr>
        <w:tab/>
        <w:t xml:space="preserve">The BoM and SB shall ensure that any substantial change in the Company’s corporate governance structure e is submitted to the </w:t>
      </w:r>
      <w:r w:rsidR="009B0E7C">
        <w:rPr>
          <w:sz w:val="19"/>
          <w:lang w:val="en-GB"/>
        </w:rPr>
        <w:t xml:space="preserve">General Meeting </w:t>
      </w:r>
      <w:r>
        <w:rPr>
          <w:sz w:val="19"/>
          <w:lang w:val="en-GB"/>
        </w:rPr>
        <w:t>for discussion under a separate agenda item.</w:t>
      </w:r>
      <w:r w:rsidR="009B0E7C" w:rsidDel="009B0E7C">
        <w:rPr>
          <w:rStyle w:val="Voetnootmarkering"/>
          <w:sz w:val="19"/>
          <w:lang w:val="en-GB"/>
        </w:rPr>
        <w:t xml:space="preserve"> </w:t>
      </w:r>
      <w:r>
        <w:rPr>
          <w:sz w:val="19"/>
          <w:lang w:val="en-GB"/>
        </w:rPr>
        <w:br/>
      </w:r>
    </w:p>
    <w:p w14:paraId="3B3C8DEE" w14:textId="1CB6EDB4" w:rsidR="00767BD3" w:rsidRDefault="00767BD3">
      <w:pPr>
        <w:ind w:left="720" w:hanging="720"/>
        <w:rPr>
          <w:rFonts w:ascii="Arial" w:hAnsi="Arial" w:cs="Arial"/>
          <w:sz w:val="19"/>
          <w:lang w:val="en-GB"/>
        </w:rPr>
      </w:pPr>
      <w:r>
        <w:rPr>
          <w:rFonts w:ascii="Arial" w:hAnsi="Arial" w:cs="Arial"/>
          <w:sz w:val="19"/>
          <w:lang w:val="en-GB"/>
        </w:rPr>
        <w:t>9.</w:t>
      </w:r>
      <w:r w:rsidR="00D27F74">
        <w:rPr>
          <w:rFonts w:ascii="Arial" w:hAnsi="Arial" w:cs="Arial"/>
          <w:sz w:val="19"/>
          <w:lang w:val="en-GB"/>
        </w:rPr>
        <w:t>7</w:t>
      </w:r>
      <w:r>
        <w:rPr>
          <w:rFonts w:ascii="Arial" w:hAnsi="Arial" w:cs="Arial"/>
          <w:sz w:val="19"/>
          <w:lang w:val="en-GB"/>
        </w:rPr>
        <w:tab/>
        <w:t>The Company’s policy regarding reserves and dividends (the amount and intended use of the reserves, the amount of the dividend and the type of dividend) and any changes in this respect shall be discussed and accounted for as a separate agenda item at the AGM.</w:t>
      </w:r>
    </w:p>
    <w:p w14:paraId="1D1DB9B5" w14:textId="77777777" w:rsidR="00767BD3" w:rsidRDefault="00767BD3">
      <w:pPr>
        <w:ind w:left="720" w:hanging="720"/>
        <w:rPr>
          <w:rFonts w:ascii="Arial" w:hAnsi="Arial" w:cs="Arial"/>
          <w:sz w:val="19"/>
          <w:lang w:val="en-GB"/>
        </w:rPr>
      </w:pPr>
    </w:p>
    <w:p w14:paraId="186A0ADB" w14:textId="30C9D0BB" w:rsidR="00767BD3" w:rsidRDefault="00767BD3">
      <w:pPr>
        <w:ind w:left="720" w:hanging="720"/>
        <w:rPr>
          <w:rFonts w:ascii="Arial" w:hAnsi="Arial" w:cs="Arial"/>
          <w:sz w:val="19"/>
          <w:lang w:val="en-GB"/>
        </w:rPr>
      </w:pPr>
      <w:r>
        <w:rPr>
          <w:rFonts w:ascii="Arial" w:hAnsi="Arial" w:cs="Arial"/>
          <w:sz w:val="19"/>
          <w:lang w:val="en-GB"/>
        </w:rPr>
        <w:t>9.</w:t>
      </w:r>
      <w:r w:rsidR="00D27F74">
        <w:rPr>
          <w:rFonts w:ascii="Arial" w:hAnsi="Arial" w:cs="Arial"/>
          <w:sz w:val="19"/>
          <w:lang w:val="en-GB"/>
        </w:rPr>
        <w:t>8</w:t>
      </w:r>
      <w:r>
        <w:rPr>
          <w:rFonts w:ascii="Arial" w:hAnsi="Arial" w:cs="Arial"/>
          <w:sz w:val="19"/>
          <w:lang w:val="en-GB"/>
        </w:rPr>
        <w:tab/>
        <w:t>A proposal to pay a dividend shall be discussed as a separate agenda item at the AGM.</w:t>
      </w:r>
    </w:p>
    <w:p w14:paraId="372F2C94" w14:textId="77777777" w:rsidR="00767BD3" w:rsidRDefault="00767BD3">
      <w:pPr>
        <w:ind w:left="720" w:hanging="720"/>
        <w:rPr>
          <w:rFonts w:ascii="Arial" w:hAnsi="Arial" w:cs="Arial"/>
          <w:sz w:val="19"/>
          <w:lang w:val="en-GB"/>
        </w:rPr>
      </w:pPr>
    </w:p>
    <w:p w14:paraId="26BD73DA" w14:textId="4B629152" w:rsidR="00767BD3" w:rsidRDefault="00767BD3">
      <w:pPr>
        <w:ind w:left="720" w:hanging="720"/>
        <w:rPr>
          <w:rFonts w:ascii="Arial" w:hAnsi="Arial" w:cs="Arial"/>
          <w:sz w:val="19"/>
          <w:lang w:val="en-GB"/>
        </w:rPr>
      </w:pPr>
    </w:p>
    <w:p w14:paraId="4D1235C8" w14:textId="54AFADBA" w:rsidR="00767BD3" w:rsidRDefault="00767BD3">
      <w:pPr>
        <w:ind w:left="720" w:hanging="720"/>
        <w:rPr>
          <w:rFonts w:ascii="Arial" w:hAnsi="Arial" w:cs="Arial"/>
          <w:sz w:val="19"/>
          <w:lang w:val="en-GB"/>
        </w:rPr>
      </w:pPr>
      <w:r>
        <w:rPr>
          <w:rFonts w:ascii="Arial" w:hAnsi="Arial" w:cs="Arial"/>
          <w:sz w:val="19"/>
          <w:lang w:val="en-GB"/>
        </w:rPr>
        <w:t>9.</w:t>
      </w:r>
      <w:r w:rsidR="009B0E7C">
        <w:rPr>
          <w:rFonts w:ascii="Arial" w:hAnsi="Arial" w:cs="Arial"/>
          <w:sz w:val="19"/>
          <w:lang w:val="en-GB"/>
        </w:rPr>
        <w:t>9</w:t>
      </w:r>
      <w:r>
        <w:rPr>
          <w:rFonts w:ascii="Arial" w:hAnsi="Arial" w:cs="Arial"/>
          <w:sz w:val="19"/>
          <w:lang w:val="en-GB"/>
        </w:rPr>
        <w:tab/>
        <w:t xml:space="preserve">The BoM shall ensure compliance with the applicable laws and regulations regarding the </w:t>
      </w:r>
      <w:r w:rsidR="009B0E7C">
        <w:rPr>
          <w:rFonts w:ascii="Arial" w:hAnsi="Arial" w:cs="Arial"/>
          <w:sz w:val="19"/>
          <w:lang w:val="en-GB"/>
        </w:rPr>
        <w:t xml:space="preserve">General Meeting’s </w:t>
      </w:r>
      <w:r>
        <w:rPr>
          <w:rFonts w:ascii="Arial" w:hAnsi="Arial" w:cs="Arial"/>
          <w:sz w:val="19"/>
          <w:lang w:val="en-GB"/>
        </w:rPr>
        <w:t>rights and related rights of shareholders.</w:t>
      </w:r>
    </w:p>
    <w:p w14:paraId="4EA60D5A" w14:textId="77777777" w:rsidR="00767BD3" w:rsidRDefault="00767BD3">
      <w:pPr>
        <w:ind w:left="720" w:hanging="720"/>
        <w:rPr>
          <w:rFonts w:ascii="Arial" w:hAnsi="Arial" w:cs="Arial"/>
          <w:sz w:val="19"/>
          <w:lang w:val="en-GB"/>
        </w:rPr>
      </w:pPr>
    </w:p>
    <w:p w14:paraId="71FDD73F" w14:textId="1D74B0D3" w:rsidR="00767BD3" w:rsidRDefault="00767BD3" w:rsidP="003D7457">
      <w:pPr>
        <w:pStyle w:val="Tekstopmerking"/>
        <w:tabs>
          <w:tab w:val="left" w:pos="540"/>
        </w:tabs>
        <w:rPr>
          <w:rFonts w:ascii="Arial" w:hAnsi="Arial" w:cs="Arial"/>
          <w:sz w:val="19"/>
          <w:szCs w:val="24"/>
          <w:lang w:val="en-GB"/>
        </w:rPr>
      </w:pPr>
    </w:p>
    <w:p w14:paraId="3FAC6D0F" w14:textId="5867BCD4" w:rsidR="00767BD3" w:rsidRDefault="00194CFB" w:rsidP="003D7457">
      <w:pPr>
        <w:tabs>
          <w:tab w:val="left" w:pos="540"/>
        </w:tabs>
        <w:ind w:left="540" w:hanging="540"/>
        <w:rPr>
          <w:rFonts w:ascii="Arial" w:hAnsi="Arial" w:cs="Arial"/>
          <w:b/>
          <w:bCs/>
          <w:sz w:val="19"/>
          <w:lang w:val="en-GB"/>
        </w:rPr>
      </w:pPr>
      <w:r>
        <w:rPr>
          <w:rFonts w:ascii="Arial" w:hAnsi="Arial" w:cs="Arial"/>
          <w:b/>
          <w:bCs/>
          <w:sz w:val="19"/>
          <w:lang w:val="en-GB"/>
        </w:rPr>
        <w:t>Article 1</w:t>
      </w:r>
      <w:r w:rsidR="009B0E7C">
        <w:rPr>
          <w:rFonts w:ascii="Arial" w:hAnsi="Arial" w:cs="Arial"/>
          <w:b/>
          <w:bCs/>
          <w:sz w:val="19"/>
          <w:lang w:val="en-GB"/>
        </w:rPr>
        <w:t>0</w:t>
      </w:r>
    </w:p>
    <w:p w14:paraId="54E0B79B" w14:textId="77777777" w:rsidR="00767BD3" w:rsidRDefault="00767BD3">
      <w:pPr>
        <w:tabs>
          <w:tab w:val="left" w:pos="540"/>
        </w:tabs>
        <w:ind w:left="540" w:hanging="540"/>
        <w:rPr>
          <w:rFonts w:ascii="Arial" w:hAnsi="Arial" w:cs="Arial"/>
          <w:b/>
          <w:bCs/>
          <w:sz w:val="19"/>
          <w:lang w:val="en-GB"/>
        </w:rPr>
      </w:pPr>
      <w:r>
        <w:rPr>
          <w:rFonts w:ascii="Arial" w:hAnsi="Arial" w:cs="Arial"/>
          <w:b/>
          <w:bCs/>
          <w:sz w:val="19"/>
          <w:lang w:val="en-GB"/>
        </w:rPr>
        <w:t>The Company’s website</w:t>
      </w:r>
      <w:r>
        <w:rPr>
          <w:rFonts w:ascii="Arial" w:hAnsi="Arial" w:cs="Arial"/>
          <w:b/>
          <w:bCs/>
          <w:sz w:val="19"/>
          <w:lang w:val="en-GB"/>
        </w:rPr>
        <w:br/>
      </w:r>
    </w:p>
    <w:p w14:paraId="4BF0A95F" w14:textId="0BE167C4" w:rsidR="00767BD3" w:rsidRDefault="00767BD3">
      <w:pPr>
        <w:rPr>
          <w:rFonts w:ascii="Arial" w:hAnsi="Arial" w:cs="Arial"/>
          <w:sz w:val="19"/>
          <w:lang w:val="en-GB"/>
        </w:rPr>
      </w:pPr>
      <w:r>
        <w:rPr>
          <w:rFonts w:ascii="Arial" w:hAnsi="Arial" w:cs="Arial"/>
          <w:sz w:val="19"/>
          <w:lang w:val="en-GB"/>
        </w:rPr>
        <w:t>The Company shall place and update all information which it is required to publish or file pursuant to the provisions of company law applicable to it on a separate part of the Company’s website.</w:t>
      </w:r>
      <w:r>
        <w:rPr>
          <w:rStyle w:val="Voetnootmarkering"/>
          <w:rFonts w:ascii="Arial" w:hAnsi="Arial" w:cs="Arial"/>
          <w:sz w:val="19"/>
          <w:lang w:val="en-GB"/>
        </w:rPr>
        <w:t xml:space="preserve"> </w:t>
      </w:r>
    </w:p>
    <w:p w14:paraId="6A9E8936" w14:textId="77777777" w:rsidR="00767BD3" w:rsidRDefault="00767BD3">
      <w:pPr>
        <w:jc w:val="center"/>
        <w:rPr>
          <w:rFonts w:ascii="Arial" w:hAnsi="Arial" w:cs="Arial"/>
          <w:b/>
          <w:bCs/>
          <w:sz w:val="19"/>
          <w:lang w:val="en-GB"/>
        </w:rPr>
      </w:pPr>
    </w:p>
    <w:p w14:paraId="71792B4A" w14:textId="77777777" w:rsidR="00A530AE" w:rsidRDefault="00A530AE">
      <w:pPr>
        <w:rPr>
          <w:rFonts w:ascii="Arial" w:hAnsi="Arial" w:cs="Arial"/>
          <w:b/>
          <w:bCs/>
          <w:sz w:val="19"/>
          <w:lang w:val="en-GB"/>
        </w:rPr>
      </w:pPr>
      <w:r>
        <w:rPr>
          <w:rFonts w:ascii="Arial" w:hAnsi="Arial" w:cs="Arial"/>
          <w:b/>
          <w:bCs/>
          <w:sz w:val="19"/>
          <w:lang w:val="en-GB"/>
        </w:rPr>
        <w:br w:type="page"/>
      </w:r>
    </w:p>
    <w:p w14:paraId="5F02C571" w14:textId="5A7C669B" w:rsidR="00767BD3" w:rsidRDefault="00767BD3">
      <w:pPr>
        <w:jc w:val="center"/>
        <w:rPr>
          <w:rFonts w:ascii="Arial" w:hAnsi="Arial" w:cs="Arial"/>
          <w:b/>
          <w:bCs/>
          <w:sz w:val="19"/>
          <w:lang w:val="en-GB"/>
        </w:rPr>
      </w:pPr>
      <w:r>
        <w:rPr>
          <w:rFonts w:ascii="Arial" w:hAnsi="Arial" w:cs="Arial"/>
          <w:b/>
          <w:bCs/>
          <w:sz w:val="19"/>
          <w:lang w:val="en-GB"/>
        </w:rPr>
        <w:lastRenderedPageBreak/>
        <w:t>SECTION III</w:t>
      </w:r>
    </w:p>
    <w:p w14:paraId="085D5E50" w14:textId="77777777" w:rsidR="00767BD3" w:rsidRDefault="00767BD3">
      <w:pPr>
        <w:jc w:val="center"/>
        <w:rPr>
          <w:rFonts w:ascii="Arial" w:hAnsi="Arial" w:cs="Arial"/>
          <w:b/>
          <w:bCs/>
          <w:sz w:val="19"/>
          <w:lang w:val="en-GB"/>
        </w:rPr>
      </w:pPr>
      <w:r>
        <w:rPr>
          <w:rFonts w:ascii="Arial" w:hAnsi="Arial" w:cs="Arial"/>
          <w:b/>
          <w:bCs/>
          <w:sz w:val="19"/>
          <w:lang w:val="en-GB"/>
        </w:rPr>
        <w:t>BoM MEETINGS; DECISION-MAKING</w:t>
      </w:r>
    </w:p>
    <w:p w14:paraId="00F7E9E0" w14:textId="77777777" w:rsidR="00767BD3" w:rsidRDefault="00767BD3">
      <w:pPr>
        <w:pStyle w:val="Tekstopmerking"/>
        <w:rPr>
          <w:rFonts w:ascii="Arial" w:hAnsi="Arial" w:cs="Arial"/>
          <w:b/>
          <w:bCs/>
          <w:sz w:val="19"/>
          <w:szCs w:val="24"/>
          <w:lang w:val="en-GB"/>
        </w:rPr>
      </w:pPr>
    </w:p>
    <w:p w14:paraId="41D3DC70" w14:textId="2D6D7C58" w:rsidR="00767BD3" w:rsidRDefault="00767BD3">
      <w:pPr>
        <w:pStyle w:val="Tekstopmerking"/>
        <w:ind w:left="540" w:hanging="540"/>
        <w:rPr>
          <w:rFonts w:ascii="Arial" w:hAnsi="Arial" w:cs="Arial"/>
          <w:b/>
          <w:bCs/>
          <w:sz w:val="19"/>
          <w:szCs w:val="24"/>
          <w:lang w:val="en-GB"/>
        </w:rPr>
      </w:pPr>
      <w:r>
        <w:rPr>
          <w:rFonts w:ascii="Arial" w:hAnsi="Arial" w:cs="Arial"/>
          <w:b/>
          <w:bCs/>
          <w:sz w:val="19"/>
          <w:szCs w:val="24"/>
          <w:lang w:val="en-GB"/>
        </w:rPr>
        <w:t>Article 1</w:t>
      </w:r>
      <w:r w:rsidR="009B0E7C">
        <w:rPr>
          <w:rFonts w:ascii="Arial" w:hAnsi="Arial" w:cs="Arial"/>
          <w:b/>
          <w:bCs/>
          <w:sz w:val="19"/>
          <w:szCs w:val="24"/>
          <w:lang w:val="en-GB"/>
        </w:rPr>
        <w:t>1</w:t>
      </w:r>
    </w:p>
    <w:p w14:paraId="77BC9904" w14:textId="77777777" w:rsidR="00767BD3" w:rsidRDefault="00767BD3">
      <w:pPr>
        <w:pStyle w:val="Tekstopmerking"/>
        <w:ind w:left="540" w:hanging="540"/>
        <w:rPr>
          <w:rFonts w:ascii="Arial" w:hAnsi="Arial" w:cs="Arial"/>
          <w:b/>
          <w:bCs/>
          <w:sz w:val="19"/>
          <w:szCs w:val="24"/>
          <w:lang w:val="en-GB"/>
        </w:rPr>
      </w:pPr>
      <w:r>
        <w:rPr>
          <w:rFonts w:ascii="Arial" w:hAnsi="Arial" w:cs="Arial"/>
          <w:b/>
          <w:bCs/>
          <w:sz w:val="19"/>
          <w:szCs w:val="24"/>
          <w:lang w:val="en-GB"/>
        </w:rPr>
        <w:t>BoM meetings</w:t>
      </w:r>
    </w:p>
    <w:p w14:paraId="19471C13" w14:textId="77777777" w:rsidR="00767BD3" w:rsidRDefault="00767BD3">
      <w:pPr>
        <w:pStyle w:val="Tekstopmerking"/>
        <w:rPr>
          <w:rFonts w:ascii="Arial" w:hAnsi="Arial" w:cs="Arial"/>
          <w:b/>
          <w:bCs/>
          <w:sz w:val="19"/>
          <w:szCs w:val="24"/>
          <w:lang w:val="en-GB"/>
        </w:rPr>
      </w:pPr>
    </w:p>
    <w:p w14:paraId="580CD4DA" w14:textId="563A7097"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1</w:t>
      </w:r>
      <w:r>
        <w:rPr>
          <w:rFonts w:ascii="Arial" w:hAnsi="Arial" w:cs="Arial"/>
          <w:sz w:val="19"/>
          <w:lang w:val="en-GB"/>
        </w:rPr>
        <w:t>.1</w:t>
      </w:r>
      <w:r>
        <w:rPr>
          <w:rFonts w:ascii="Arial" w:hAnsi="Arial" w:cs="Arial"/>
          <w:sz w:val="19"/>
          <w:lang w:val="en-GB"/>
        </w:rPr>
        <w:tab/>
        <w:t>In principle, the BoM shall meet every two weeks, or more often if deemed desirable or necessary for the BoM to function properly by one or more BoM Members, in consultation with the BoM Chairman</w:t>
      </w:r>
      <w:r w:rsidR="00BD5E29">
        <w:rPr>
          <w:rFonts w:ascii="Arial" w:hAnsi="Arial" w:cs="Arial"/>
          <w:sz w:val="19"/>
          <w:lang w:val="en-GB"/>
        </w:rPr>
        <w:t xml:space="preserve"> (or the CEO if no Chairman has been appointed)</w:t>
      </w:r>
      <w:r>
        <w:rPr>
          <w:rFonts w:ascii="Arial" w:hAnsi="Arial" w:cs="Arial"/>
          <w:sz w:val="19"/>
          <w:lang w:val="en-GB"/>
        </w:rPr>
        <w:t>. BoM meetings shall be convened by the BoM Chairman</w:t>
      </w:r>
      <w:r w:rsidR="009B0E7C">
        <w:rPr>
          <w:rFonts w:ascii="Arial" w:hAnsi="Arial" w:cs="Arial"/>
          <w:sz w:val="19"/>
          <w:lang w:val="en-GB"/>
        </w:rPr>
        <w:t xml:space="preserve"> </w:t>
      </w:r>
      <w:r w:rsidR="00BD5E29">
        <w:rPr>
          <w:rFonts w:ascii="Arial" w:hAnsi="Arial" w:cs="Arial"/>
          <w:sz w:val="19"/>
          <w:lang w:val="en-GB"/>
        </w:rPr>
        <w:t xml:space="preserve">(or the CEO if no Chairman has been appointed) </w:t>
      </w:r>
      <w:r w:rsidR="009B0E7C">
        <w:rPr>
          <w:rFonts w:ascii="Arial" w:hAnsi="Arial" w:cs="Arial"/>
          <w:sz w:val="19"/>
          <w:lang w:val="en-GB"/>
        </w:rPr>
        <w:t>or the Company Secretary on his or her behalf</w:t>
      </w:r>
      <w:r>
        <w:rPr>
          <w:rFonts w:ascii="Arial" w:hAnsi="Arial" w:cs="Arial"/>
          <w:sz w:val="19"/>
          <w:lang w:val="en-GB"/>
        </w:rPr>
        <w:t>. Except in urgent cases, such to be determined by the BoM Chairman</w:t>
      </w:r>
      <w:r w:rsidR="00BD5E29">
        <w:rPr>
          <w:rFonts w:ascii="Arial" w:hAnsi="Arial" w:cs="Arial"/>
          <w:sz w:val="19"/>
          <w:lang w:val="en-GB"/>
        </w:rPr>
        <w:t xml:space="preserve"> (or the CEO if no Chairman has been appointed)</w:t>
      </w:r>
      <w:r>
        <w:rPr>
          <w:rFonts w:ascii="Arial" w:hAnsi="Arial" w:cs="Arial"/>
          <w:sz w:val="19"/>
          <w:lang w:val="en-GB"/>
        </w:rPr>
        <w:t>, the agenda for the meeting shall be sent to all BoM Members before the meeting. If necessary, a written explanation shall be provided for each agenda item and relevant documents shall be appended.</w:t>
      </w:r>
    </w:p>
    <w:p w14:paraId="7F4E81C3" w14:textId="77777777" w:rsidR="00767BD3" w:rsidRDefault="00767BD3">
      <w:pPr>
        <w:ind w:left="720" w:hanging="720"/>
        <w:rPr>
          <w:rFonts w:ascii="Arial" w:hAnsi="Arial" w:cs="Arial"/>
          <w:sz w:val="19"/>
          <w:lang w:val="en-GB"/>
        </w:rPr>
      </w:pPr>
    </w:p>
    <w:p w14:paraId="4C486CFB" w14:textId="27FFEF11"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1</w:t>
      </w:r>
      <w:r>
        <w:rPr>
          <w:rFonts w:ascii="Arial" w:hAnsi="Arial" w:cs="Arial"/>
          <w:sz w:val="19"/>
          <w:lang w:val="en-GB"/>
        </w:rPr>
        <w:t>.2</w:t>
      </w:r>
      <w:r>
        <w:rPr>
          <w:rFonts w:ascii="Arial" w:hAnsi="Arial" w:cs="Arial"/>
          <w:sz w:val="19"/>
          <w:lang w:val="en-GB"/>
        </w:rPr>
        <w:tab/>
        <w:t>BoM meetings shall be chaired by the BoM Chairman</w:t>
      </w:r>
      <w:r w:rsidR="003C10B1">
        <w:rPr>
          <w:rFonts w:ascii="Arial" w:hAnsi="Arial" w:cs="Arial"/>
          <w:sz w:val="19"/>
          <w:lang w:val="en-GB"/>
        </w:rPr>
        <w:t xml:space="preserve"> (or the CEO if no Chairman has been appointed)</w:t>
      </w:r>
      <w:r>
        <w:rPr>
          <w:rFonts w:ascii="Arial" w:hAnsi="Arial" w:cs="Arial"/>
          <w:sz w:val="19"/>
          <w:lang w:val="en-GB"/>
        </w:rPr>
        <w:t xml:space="preserve">. If the BoM Chairman </w:t>
      </w:r>
      <w:r w:rsidR="003C10B1">
        <w:rPr>
          <w:rFonts w:ascii="Arial" w:hAnsi="Arial" w:cs="Arial"/>
          <w:sz w:val="19"/>
          <w:lang w:val="en-GB"/>
        </w:rPr>
        <w:t xml:space="preserve">(or the CEO if no Chairman has been appointed) </w:t>
      </w:r>
      <w:r>
        <w:rPr>
          <w:rFonts w:ascii="Arial" w:hAnsi="Arial" w:cs="Arial"/>
          <w:sz w:val="19"/>
          <w:lang w:val="en-GB"/>
        </w:rPr>
        <w:t>himself is unable to be present at the meeting, the meeting shall be chaired by another BoM Member designated by the BoM Chairman</w:t>
      </w:r>
      <w:r w:rsidR="003C10B1">
        <w:rPr>
          <w:rFonts w:ascii="Arial" w:hAnsi="Arial" w:cs="Arial"/>
          <w:sz w:val="19"/>
          <w:lang w:val="en-GB"/>
        </w:rPr>
        <w:t xml:space="preserve"> (or the CEO if no Chairman has been appointed)</w:t>
      </w:r>
      <w:r>
        <w:rPr>
          <w:rFonts w:ascii="Arial" w:hAnsi="Arial" w:cs="Arial"/>
          <w:sz w:val="19"/>
          <w:lang w:val="en-GB"/>
        </w:rPr>
        <w:t>. If such a designation is not made, the meeting shall be chaired by another BoM Member, designated by the BoM Members present and represented at the meeting by a majority of the votes cast.</w:t>
      </w:r>
      <w:r>
        <w:rPr>
          <w:rFonts w:ascii="Arial" w:hAnsi="Arial" w:cs="Arial"/>
          <w:sz w:val="19"/>
          <w:lang w:val="en-GB"/>
        </w:rPr>
        <w:br/>
      </w:r>
    </w:p>
    <w:p w14:paraId="1189B426" w14:textId="208314FA"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1</w:t>
      </w:r>
      <w:r w:rsidR="0075126A">
        <w:rPr>
          <w:rFonts w:ascii="Arial" w:hAnsi="Arial" w:cs="Arial"/>
          <w:sz w:val="19"/>
          <w:lang w:val="en-GB"/>
        </w:rPr>
        <w:t>.3</w:t>
      </w:r>
      <w:r>
        <w:rPr>
          <w:rFonts w:ascii="Arial" w:hAnsi="Arial" w:cs="Arial"/>
          <w:sz w:val="19"/>
          <w:lang w:val="en-GB"/>
        </w:rPr>
        <w:tab/>
        <w:t>A BoM Member may be represented in meetings by another BoM Member pursuant to a proxy. The existence of such a proxy must be sufficiently demonstrated to the BoM Chairman</w:t>
      </w:r>
      <w:r w:rsidR="003C10B1">
        <w:rPr>
          <w:rFonts w:ascii="Arial" w:hAnsi="Arial" w:cs="Arial"/>
          <w:sz w:val="19"/>
          <w:lang w:val="en-GB"/>
        </w:rPr>
        <w:t xml:space="preserve"> (or the CEO if no Chairman has been appointed)</w:t>
      </w:r>
      <w:r>
        <w:rPr>
          <w:rFonts w:ascii="Arial" w:hAnsi="Arial" w:cs="Arial"/>
          <w:sz w:val="19"/>
          <w:lang w:val="en-GB"/>
        </w:rPr>
        <w:t>, or, in his absence, the BoM Members present at the meeting.</w:t>
      </w:r>
    </w:p>
    <w:p w14:paraId="6AD0DCE9" w14:textId="77777777" w:rsidR="00767BD3" w:rsidRDefault="00767BD3">
      <w:pPr>
        <w:ind w:left="720" w:hanging="720"/>
        <w:rPr>
          <w:rFonts w:ascii="Arial" w:hAnsi="Arial" w:cs="Arial"/>
          <w:sz w:val="19"/>
          <w:lang w:val="en-GB"/>
        </w:rPr>
      </w:pPr>
    </w:p>
    <w:p w14:paraId="69B7BEF1" w14:textId="2E71919F"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1</w:t>
      </w:r>
      <w:r w:rsidR="0075126A">
        <w:rPr>
          <w:rFonts w:ascii="Arial" w:hAnsi="Arial" w:cs="Arial"/>
          <w:sz w:val="19"/>
          <w:lang w:val="en-GB"/>
        </w:rPr>
        <w:t>.4</w:t>
      </w:r>
      <w:r>
        <w:rPr>
          <w:rFonts w:ascii="Arial" w:hAnsi="Arial" w:cs="Arial"/>
          <w:sz w:val="19"/>
          <w:lang w:val="en-GB"/>
        </w:rPr>
        <w:tab/>
        <w:t xml:space="preserve">The Chairman of the BoM meeting </w:t>
      </w:r>
      <w:r w:rsidR="003C10B1">
        <w:rPr>
          <w:rFonts w:ascii="Arial" w:hAnsi="Arial" w:cs="Arial"/>
          <w:sz w:val="19"/>
          <w:lang w:val="en-GB"/>
        </w:rPr>
        <w:t xml:space="preserve">(or the CEO if no Chairman has been appointed) </w:t>
      </w:r>
      <w:r>
        <w:rPr>
          <w:rFonts w:ascii="Arial" w:hAnsi="Arial" w:cs="Arial"/>
          <w:sz w:val="19"/>
          <w:lang w:val="en-GB"/>
        </w:rPr>
        <w:t>shall decide on allowing other persons besides the BoM Members and the Company Secretary or his</w:t>
      </w:r>
      <w:r w:rsidR="00613BE9">
        <w:rPr>
          <w:rFonts w:ascii="Arial" w:hAnsi="Arial" w:cs="Arial"/>
          <w:sz w:val="19"/>
          <w:lang w:val="en-GB"/>
        </w:rPr>
        <w:t>/her</w:t>
      </w:r>
      <w:r>
        <w:rPr>
          <w:rFonts w:ascii="Arial" w:hAnsi="Arial" w:cs="Arial"/>
          <w:sz w:val="19"/>
          <w:lang w:val="en-GB"/>
        </w:rPr>
        <w:t xml:space="preserve"> deputy to attend the meeting.</w:t>
      </w:r>
    </w:p>
    <w:p w14:paraId="49251DC2" w14:textId="77777777" w:rsidR="00767BD3" w:rsidRDefault="00767BD3">
      <w:pPr>
        <w:ind w:left="720" w:hanging="720"/>
        <w:rPr>
          <w:rFonts w:ascii="Arial" w:hAnsi="Arial" w:cs="Arial"/>
          <w:sz w:val="19"/>
          <w:lang w:val="en-GB"/>
        </w:rPr>
      </w:pPr>
    </w:p>
    <w:p w14:paraId="2FF37F22" w14:textId="4DB33F34"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1</w:t>
      </w:r>
      <w:r w:rsidR="0075126A">
        <w:rPr>
          <w:rFonts w:ascii="Arial" w:hAnsi="Arial" w:cs="Arial"/>
          <w:sz w:val="19"/>
          <w:lang w:val="en-GB"/>
        </w:rPr>
        <w:t>.5</w:t>
      </w:r>
      <w:r>
        <w:rPr>
          <w:rFonts w:ascii="Arial" w:hAnsi="Arial" w:cs="Arial"/>
          <w:sz w:val="19"/>
          <w:lang w:val="en-GB"/>
        </w:rPr>
        <w:tab/>
      </w:r>
      <w:r w:rsidR="009B0E7C">
        <w:rPr>
          <w:rFonts w:ascii="Arial" w:hAnsi="Arial" w:cs="Arial"/>
          <w:sz w:val="19"/>
          <w:lang w:val="en-GB"/>
        </w:rPr>
        <w:t>Minutes</w:t>
      </w:r>
      <w:r>
        <w:rPr>
          <w:rFonts w:ascii="Arial" w:hAnsi="Arial" w:cs="Arial"/>
          <w:sz w:val="19"/>
          <w:lang w:val="en-GB"/>
        </w:rPr>
        <w:t xml:space="preserve"> shall be drawn up of the BoM meeting’s proceedings. The </w:t>
      </w:r>
      <w:r w:rsidR="00613BE9">
        <w:rPr>
          <w:rFonts w:ascii="Arial" w:hAnsi="Arial" w:cs="Arial"/>
          <w:sz w:val="19"/>
          <w:lang w:val="en-GB"/>
        </w:rPr>
        <w:t xml:space="preserve">minutes </w:t>
      </w:r>
      <w:r>
        <w:rPr>
          <w:rFonts w:ascii="Arial" w:hAnsi="Arial" w:cs="Arial"/>
          <w:sz w:val="19"/>
          <w:lang w:val="en-GB"/>
        </w:rPr>
        <w:t xml:space="preserve">shall provide insight into the decision-making at the meeting. The </w:t>
      </w:r>
      <w:r w:rsidR="009B0E7C">
        <w:rPr>
          <w:rFonts w:ascii="Arial" w:hAnsi="Arial" w:cs="Arial"/>
          <w:sz w:val="19"/>
          <w:lang w:val="en-GB"/>
        </w:rPr>
        <w:t xml:space="preserve">minutes </w:t>
      </w:r>
      <w:r>
        <w:rPr>
          <w:rFonts w:ascii="Arial" w:hAnsi="Arial" w:cs="Arial"/>
          <w:sz w:val="19"/>
          <w:lang w:val="en-GB"/>
        </w:rPr>
        <w:t>shall</w:t>
      </w:r>
      <w:r w:rsidR="009B0E7C">
        <w:rPr>
          <w:rFonts w:ascii="Arial" w:hAnsi="Arial" w:cs="Arial"/>
          <w:sz w:val="19"/>
          <w:lang w:val="en-GB"/>
        </w:rPr>
        <w:t xml:space="preserve"> in principle</w:t>
      </w:r>
      <w:r>
        <w:rPr>
          <w:rFonts w:ascii="Arial" w:hAnsi="Arial" w:cs="Arial"/>
          <w:sz w:val="19"/>
          <w:lang w:val="en-GB"/>
        </w:rPr>
        <w:t xml:space="preserve"> be adopted by the BoM in the same or </w:t>
      </w:r>
      <w:r w:rsidR="00613BE9">
        <w:rPr>
          <w:rFonts w:ascii="Arial" w:hAnsi="Arial" w:cs="Arial"/>
          <w:sz w:val="19"/>
          <w:lang w:val="en-GB"/>
        </w:rPr>
        <w:t xml:space="preserve">the </w:t>
      </w:r>
      <w:r>
        <w:rPr>
          <w:rFonts w:ascii="Arial" w:hAnsi="Arial" w:cs="Arial"/>
          <w:sz w:val="19"/>
          <w:lang w:val="en-GB"/>
        </w:rPr>
        <w:t>next meeting.</w:t>
      </w:r>
    </w:p>
    <w:p w14:paraId="2B610528" w14:textId="77777777" w:rsidR="00767BD3" w:rsidRDefault="00767BD3">
      <w:pPr>
        <w:tabs>
          <w:tab w:val="left" w:pos="540"/>
        </w:tabs>
        <w:ind w:left="540" w:hanging="540"/>
        <w:rPr>
          <w:rFonts w:ascii="Arial" w:hAnsi="Arial" w:cs="Arial"/>
          <w:sz w:val="19"/>
          <w:lang w:val="en-GB"/>
        </w:rPr>
      </w:pPr>
    </w:p>
    <w:p w14:paraId="440FA626" w14:textId="681E4E7F" w:rsidR="00767BD3" w:rsidRDefault="00767BD3" w:rsidP="003D7457">
      <w:pPr>
        <w:tabs>
          <w:tab w:val="left" w:pos="540"/>
        </w:tabs>
        <w:ind w:left="540" w:hanging="540"/>
        <w:rPr>
          <w:rFonts w:ascii="Arial" w:hAnsi="Arial" w:cs="Arial"/>
          <w:b/>
          <w:bCs/>
          <w:sz w:val="19"/>
          <w:lang w:val="en-GB"/>
        </w:rPr>
      </w:pPr>
      <w:r>
        <w:rPr>
          <w:rFonts w:ascii="Arial" w:hAnsi="Arial" w:cs="Arial"/>
          <w:b/>
          <w:bCs/>
          <w:sz w:val="19"/>
          <w:lang w:val="en-GB"/>
        </w:rPr>
        <w:t>Article 1</w:t>
      </w:r>
      <w:r w:rsidR="001F3062">
        <w:rPr>
          <w:rFonts w:ascii="Arial" w:hAnsi="Arial" w:cs="Arial"/>
          <w:b/>
          <w:bCs/>
          <w:sz w:val="19"/>
          <w:lang w:val="en-GB"/>
        </w:rPr>
        <w:t>2</w:t>
      </w:r>
    </w:p>
    <w:p w14:paraId="2765D8BF" w14:textId="77777777" w:rsidR="00767BD3" w:rsidRDefault="00767BD3">
      <w:pPr>
        <w:tabs>
          <w:tab w:val="left" w:pos="540"/>
        </w:tabs>
        <w:ind w:left="540" w:hanging="540"/>
        <w:rPr>
          <w:rFonts w:ascii="Arial" w:hAnsi="Arial" w:cs="Arial"/>
          <w:b/>
          <w:bCs/>
          <w:sz w:val="19"/>
          <w:lang w:val="en-GB"/>
        </w:rPr>
      </w:pPr>
      <w:r>
        <w:rPr>
          <w:rFonts w:ascii="Arial" w:hAnsi="Arial" w:cs="Arial"/>
          <w:b/>
          <w:bCs/>
          <w:sz w:val="19"/>
          <w:lang w:val="en-GB"/>
        </w:rPr>
        <w:t>Decision-making within the BoM</w:t>
      </w:r>
    </w:p>
    <w:p w14:paraId="0938E22B" w14:textId="77777777" w:rsidR="00767BD3" w:rsidRDefault="00767BD3">
      <w:pPr>
        <w:tabs>
          <w:tab w:val="left" w:pos="540"/>
        </w:tabs>
        <w:ind w:left="540" w:hanging="540"/>
        <w:rPr>
          <w:rFonts w:ascii="Arial" w:hAnsi="Arial" w:cs="Arial"/>
          <w:b/>
          <w:bCs/>
          <w:sz w:val="19"/>
          <w:lang w:val="en-GB"/>
        </w:rPr>
      </w:pPr>
    </w:p>
    <w:p w14:paraId="664949BC" w14:textId="343CB6B5"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.1</w:t>
      </w:r>
      <w:r>
        <w:rPr>
          <w:rFonts w:ascii="Arial" w:hAnsi="Arial" w:cs="Arial"/>
          <w:sz w:val="19"/>
          <w:lang w:val="en-GB"/>
        </w:rPr>
        <w:tab/>
        <w:t>The BoM Members shall try as much as possible to pass resolutions unanimously.</w:t>
      </w:r>
      <w:r w:rsidR="00625AEE" w:rsidRPr="00625AEE">
        <w:rPr>
          <w:rFonts w:ascii="Arial" w:hAnsi="Arial" w:cs="Arial"/>
          <w:sz w:val="19"/>
          <w:lang w:val="en-GB"/>
        </w:rPr>
        <w:t xml:space="preserve"> </w:t>
      </w:r>
      <w:r w:rsidR="00625AEE">
        <w:rPr>
          <w:rFonts w:ascii="Arial" w:hAnsi="Arial" w:cs="Arial"/>
          <w:sz w:val="19"/>
          <w:lang w:val="en-GB"/>
        </w:rPr>
        <w:t>If unanimity cannot be attained and the law, the Company’s Articles of Association or these Regulations do not require a greater majority, BoM resolutions shall be passed in accordance with this article 12.</w:t>
      </w:r>
    </w:p>
    <w:p w14:paraId="249EA164" w14:textId="77777777" w:rsidR="00767BD3" w:rsidRDefault="00767BD3">
      <w:pPr>
        <w:ind w:left="720" w:hanging="720"/>
        <w:rPr>
          <w:rFonts w:ascii="Arial" w:hAnsi="Arial" w:cs="Arial"/>
          <w:sz w:val="19"/>
          <w:lang w:val="en-GB"/>
        </w:rPr>
      </w:pPr>
    </w:p>
    <w:p w14:paraId="74A248F9" w14:textId="6A1947A7"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.2</w:t>
      </w:r>
      <w:r>
        <w:rPr>
          <w:rFonts w:ascii="Arial" w:hAnsi="Arial" w:cs="Arial"/>
          <w:sz w:val="19"/>
          <w:lang w:val="en-GB"/>
        </w:rPr>
        <w:tab/>
        <w:t>Each BoM Member shall have one vote.</w:t>
      </w:r>
      <w:r w:rsidR="00613BE9" w:rsidRPr="00613BE9">
        <w:rPr>
          <w:rFonts w:ascii="Arial" w:hAnsi="Arial" w:cs="Arial"/>
          <w:sz w:val="19"/>
          <w:lang w:val="en-GB"/>
        </w:rPr>
        <w:t xml:space="preserve"> </w:t>
      </w:r>
      <w:r w:rsidR="00613BE9">
        <w:rPr>
          <w:rFonts w:ascii="Arial" w:hAnsi="Arial" w:cs="Arial"/>
          <w:sz w:val="19"/>
          <w:lang w:val="en-GB"/>
        </w:rPr>
        <w:t>If there is a tie vote, the BoM Chairman’s</w:t>
      </w:r>
      <w:r w:rsidR="003C10B1">
        <w:rPr>
          <w:rFonts w:ascii="Arial" w:hAnsi="Arial" w:cs="Arial"/>
          <w:sz w:val="19"/>
          <w:lang w:val="en-GB"/>
        </w:rPr>
        <w:t xml:space="preserve"> (or the CEO if no Chairman has been appointed) </w:t>
      </w:r>
      <w:r w:rsidR="00613BE9">
        <w:rPr>
          <w:rFonts w:ascii="Arial" w:hAnsi="Arial" w:cs="Arial"/>
          <w:sz w:val="19"/>
          <w:lang w:val="en-GB"/>
        </w:rPr>
        <w:t>vote shall be decisive.</w:t>
      </w:r>
    </w:p>
    <w:p w14:paraId="10D67BE2" w14:textId="77777777" w:rsidR="00767BD3" w:rsidRDefault="00767BD3">
      <w:pPr>
        <w:ind w:left="720" w:hanging="720"/>
        <w:rPr>
          <w:rFonts w:ascii="Arial" w:hAnsi="Arial" w:cs="Arial"/>
          <w:sz w:val="19"/>
          <w:lang w:val="en-GB"/>
        </w:rPr>
      </w:pPr>
    </w:p>
    <w:p w14:paraId="0F5B57A9" w14:textId="5FC87E54"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.3</w:t>
      </w:r>
      <w:r>
        <w:rPr>
          <w:rFonts w:ascii="Arial" w:hAnsi="Arial" w:cs="Arial"/>
          <w:sz w:val="19"/>
          <w:lang w:val="en-GB"/>
        </w:rPr>
        <w:tab/>
        <w:t xml:space="preserve">Resolutions may not be passed without the BoM Chairman’s </w:t>
      </w:r>
      <w:r w:rsidR="00435399">
        <w:rPr>
          <w:rFonts w:ascii="Arial" w:hAnsi="Arial" w:cs="Arial"/>
          <w:sz w:val="19"/>
          <w:lang w:val="en-GB"/>
        </w:rPr>
        <w:t xml:space="preserve">(or the CEO's if no Chairman has been appointed) </w:t>
      </w:r>
      <w:r>
        <w:rPr>
          <w:rFonts w:ascii="Arial" w:hAnsi="Arial" w:cs="Arial"/>
          <w:sz w:val="19"/>
          <w:lang w:val="en-GB"/>
        </w:rPr>
        <w:t>agreement</w:t>
      </w:r>
      <w:r w:rsidR="009B0E7C">
        <w:rPr>
          <w:rFonts w:ascii="Arial" w:hAnsi="Arial" w:cs="Arial"/>
          <w:sz w:val="19"/>
          <w:lang w:val="en-GB"/>
        </w:rPr>
        <w:t xml:space="preserve">, provided that </w:t>
      </w:r>
      <w:r w:rsidR="00CB61E5">
        <w:rPr>
          <w:rFonts w:ascii="Arial" w:hAnsi="Arial" w:cs="Arial"/>
          <w:sz w:val="19"/>
          <w:lang w:val="en-GB"/>
        </w:rPr>
        <w:t>– unless the law</w:t>
      </w:r>
      <w:r w:rsidR="00613BE9">
        <w:rPr>
          <w:rFonts w:ascii="Arial" w:hAnsi="Arial" w:cs="Arial"/>
          <w:sz w:val="19"/>
          <w:lang w:val="en-GB"/>
        </w:rPr>
        <w:t>, the Company’s Articles of Association or these Regulations</w:t>
      </w:r>
      <w:r w:rsidR="00CB61E5">
        <w:rPr>
          <w:rFonts w:ascii="Arial" w:hAnsi="Arial" w:cs="Arial"/>
          <w:sz w:val="19"/>
          <w:lang w:val="en-GB"/>
        </w:rPr>
        <w:t xml:space="preserve"> require otherwise – </w:t>
      </w:r>
      <w:r w:rsidR="009B0E7C">
        <w:rPr>
          <w:rFonts w:ascii="Arial" w:hAnsi="Arial" w:cs="Arial"/>
          <w:sz w:val="19"/>
          <w:lang w:val="en-GB"/>
        </w:rPr>
        <w:t>(</w:t>
      </w:r>
      <w:proofErr w:type="spellStart"/>
      <w:r w:rsidR="009B0E7C">
        <w:rPr>
          <w:rFonts w:ascii="Arial" w:hAnsi="Arial" w:cs="Arial"/>
          <w:sz w:val="19"/>
          <w:lang w:val="en-GB"/>
        </w:rPr>
        <w:t>i</w:t>
      </w:r>
      <w:proofErr w:type="spellEnd"/>
      <w:r w:rsidR="009B0E7C">
        <w:rPr>
          <w:rFonts w:ascii="Arial" w:hAnsi="Arial" w:cs="Arial"/>
          <w:sz w:val="19"/>
          <w:lang w:val="en-GB"/>
        </w:rPr>
        <w:t xml:space="preserve">) if the BoM Chairman </w:t>
      </w:r>
      <w:r w:rsidR="00435399">
        <w:rPr>
          <w:rFonts w:ascii="Arial" w:hAnsi="Arial" w:cs="Arial"/>
          <w:sz w:val="19"/>
          <w:lang w:val="en-GB"/>
        </w:rPr>
        <w:t xml:space="preserve">(or the CEO if no Chairman has been appointed) </w:t>
      </w:r>
      <w:r w:rsidR="009B0E7C">
        <w:rPr>
          <w:rFonts w:ascii="Arial" w:hAnsi="Arial" w:cs="Arial"/>
          <w:sz w:val="19"/>
          <w:lang w:val="en-GB"/>
        </w:rPr>
        <w:t>is absent, a simple majority of all BoM Members in function (not necessary all present) shall suffice, provided that the BoM Chairman</w:t>
      </w:r>
      <w:r w:rsidR="00435399">
        <w:rPr>
          <w:rFonts w:ascii="Arial" w:hAnsi="Arial" w:cs="Arial"/>
          <w:sz w:val="19"/>
          <w:lang w:val="en-GB"/>
        </w:rPr>
        <w:t xml:space="preserve"> (or the CEO if no Chairman has been appointed) </w:t>
      </w:r>
      <w:r w:rsidR="00613BE9">
        <w:rPr>
          <w:rFonts w:ascii="Arial" w:hAnsi="Arial" w:cs="Arial"/>
          <w:sz w:val="19"/>
          <w:lang w:val="en-GB"/>
        </w:rPr>
        <w:t>shall</w:t>
      </w:r>
      <w:r w:rsidR="009B0E7C">
        <w:rPr>
          <w:rFonts w:ascii="Arial" w:hAnsi="Arial" w:cs="Arial"/>
          <w:sz w:val="19"/>
          <w:lang w:val="en-GB"/>
        </w:rPr>
        <w:t xml:space="preserve"> have a veto right if he vote</w:t>
      </w:r>
      <w:r w:rsidR="00613BE9">
        <w:rPr>
          <w:rFonts w:ascii="Arial" w:hAnsi="Arial" w:cs="Arial"/>
          <w:sz w:val="19"/>
          <w:lang w:val="en-GB"/>
        </w:rPr>
        <w:t>s</w:t>
      </w:r>
      <w:r w:rsidR="009B0E7C">
        <w:rPr>
          <w:rFonts w:ascii="Arial" w:hAnsi="Arial" w:cs="Arial"/>
          <w:sz w:val="19"/>
          <w:lang w:val="en-GB"/>
        </w:rPr>
        <w:t xml:space="preserve"> against the relevant proposal on or before the relevant BoM meeting tak</w:t>
      </w:r>
      <w:r w:rsidR="000368FA">
        <w:rPr>
          <w:rFonts w:ascii="Arial" w:hAnsi="Arial" w:cs="Arial"/>
          <w:sz w:val="19"/>
          <w:lang w:val="en-GB"/>
        </w:rPr>
        <w:t>ing</w:t>
      </w:r>
      <w:r w:rsidR="009B0E7C">
        <w:rPr>
          <w:rFonts w:ascii="Arial" w:hAnsi="Arial" w:cs="Arial"/>
          <w:sz w:val="19"/>
          <w:lang w:val="en-GB"/>
        </w:rPr>
        <w:t xml:space="preserve"> place and (ii) approvals granted by email shall </w:t>
      </w:r>
      <w:r w:rsidR="000368FA">
        <w:rPr>
          <w:rFonts w:ascii="Arial" w:hAnsi="Arial" w:cs="Arial"/>
          <w:sz w:val="19"/>
          <w:lang w:val="en-GB"/>
        </w:rPr>
        <w:t xml:space="preserve">be </w:t>
      </w:r>
      <w:r w:rsidR="009B0E7C">
        <w:rPr>
          <w:rFonts w:ascii="Arial" w:hAnsi="Arial" w:cs="Arial"/>
          <w:sz w:val="19"/>
          <w:lang w:val="en-GB"/>
        </w:rPr>
        <w:t xml:space="preserve">sufficient if a </w:t>
      </w:r>
      <w:r w:rsidR="002E1BB3">
        <w:rPr>
          <w:rFonts w:ascii="Arial" w:hAnsi="Arial" w:cs="Arial"/>
          <w:sz w:val="19"/>
          <w:lang w:val="en-GB"/>
        </w:rPr>
        <w:t>s</w:t>
      </w:r>
      <w:r w:rsidR="009B0E7C">
        <w:rPr>
          <w:rFonts w:ascii="Arial" w:hAnsi="Arial" w:cs="Arial"/>
          <w:sz w:val="19"/>
          <w:lang w:val="en-GB"/>
        </w:rPr>
        <w:t xml:space="preserve">imple </w:t>
      </w:r>
      <w:r w:rsidR="002E1BB3">
        <w:rPr>
          <w:rFonts w:ascii="Arial" w:hAnsi="Arial" w:cs="Arial"/>
          <w:sz w:val="19"/>
          <w:lang w:val="en-GB"/>
        </w:rPr>
        <w:t>m</w:t>
      </w:r>
      <w:r w:rsidR="009B0E7C">
        <w:rPr>
          <w:rFonts w:ascii="Arial" w:hAnsi="Arial" w:cs="Arial"/>
          <w:sz w:val="19"/>
          <w:lang w:val="en-GB"/>
        </w:rPr>
        <w:t>ajority vote in favour of it and the BoM Chairman</w:t>
      </w:r>
      <w:r w:rsidR="00435399">
        <w:rPr>
          <w:rFonts w:ascii="Arial" w:hAnsi="Arial" w:cs="Arial"/>
          <w:sz w:val="19"/>
          <w:lang w:val="en-GB"/>
        </w:rPr>
        <w:t xml:space="preserve"> (or the CEO if no </w:t>
      </w:r>
      <w:r w:rsidR="00435399">
        <w:rPr>
          <w:rFonts w:ascii="Arial" w:hAnsi="Arial" w:cs="Arial"/>
          <w:sz w:val="19"/>
          <w:lang w:val="en-GB"/>
        </w:rPr>
        <w:lastRenderedPageBreak/>
        <w:t xml:space="preserve">Chairman has been appointed) </w:t>
      </w:r>
      <w:r w:rsidR="009B0E7C">
        <w:rPr>
          <w:rFonts w:ascii="Arial" w:hAnsi="Arial" w:cs="Arial"/>
          <w:sz w:val="19"/>
          <w:lang w:val="en-GB"/>
        </w:rPr>
        <w:t xml:space="preserve">has not responded to the relevant request for approval within </w:t>
      </w:r>
      <w:r w:rsidR="005752AE">
        <w:rPr>
          <w:rFonts w:ascii="Arial" w:hAnsi="Arial" w:cs="Arial"/>
          <w:sz w:val="19"/>
          <w:lang w:val="en-GB"/>
        </w:rPr>
        <w:t>1</w:t>
      </w:r>
      <w:r w:rsidR="009B0E7C">
        <w:rPr>
          <w:rFonts w:ascii="Arial" w:hAnsi="Arial" w:cs="Arial"/>
          <w:sz w:val="19"/>
          <w:lang w:val="en-GB"/>
        </w:rPr>
        <w:t xml:space="preserve"> business day.</w:t>
      </w:r>
    </w:p>
    <w:p w14:paraId="3E3E979B" w14:textId="77777777" w:rsidR="00767BD3" w:rsidRDefault="00767BD3">
      <w:pPr>
        <w:ind w:left="720" w:hanging="720"/>
        <w:rPr>
          <w:rFonts w:ascii="Arial" w:hAnsi="Arial" w:cs="Arial"/>
          <w:sz w:val="19"/>
          <w:lang w:val="en-GB"/>
        </w:rPr>
      </w:pPr>
    </w:p>
    <w:p w14:paraId="024AEB68" w14:textId="6B04F6F1"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w:t>
      </w:r>
      <w:r w:rsidR="004C51B6">
        <w:rPr>
          <w:rFonts w:ascii="Arial" w:hAnsi="Arial" w:cs="Arial"/>
          <w:sz w:val="19"/>
          <w:lang w:val="en-GB"/>
        </w:rPr>
        <w:t>4</w:t>
      </w:r>
      <w:r>
        <w:rPr>
          <w:rFonts w:ascii="Arial" w:hAnsi="Arial" w:cs="Arial"/>
          <w:sz w:val="19"/>
          <w:lang w:val="en-GB"/>
        </w:rPr>
        <w:tab/>
        <w:t>If a resolution is not passed with the agreement of all BoM Members in office</w:t>
      </w:r>
      <w:r w:rsidR="00613BE9">
        <w:rPr>
          <w:rFonts w:ascii="Arial" w:hAnsi="Arial" w:cs="Arial"/>
          <w:sz w:val="19"/>
          <w:lang w:val="en-GB"/>
        </w:rPr>
        <w:t xml:space="preserve"> or passed in accordance with Article 12.3</w:t>
      </w:r>
      <w:r>
        <w:rPr>
          <w:rFonts w:ascii="Arial" w:hAnsi="Arial" w:cs="Arial"/>
          <w:sz w:val="19"/>
          <w:lang w:val="en-GB"/>
        </w:rPr>
        <w:t xml:space="preserve">, each of the </w:t>
      </w:r>
      <w:r w:rsidR="00941FEA">
        <w:rPr>
          <w:rFonts w:ascii="Arial" w:hAnsi="Arial" w:cs="Arial"/>
          <w:sz w:val="19"/>
          <w:lang w:val="en-GB"/>
        </w:rPr>
        <w:t xml:space="preserve">BoM </w:t>
      </w:r>
      <w:r>
        <w:rPr>
          <w:rFonts w:ascii="Arial" w:hAnsi="Arial" w:cs="Arial"/>
          <w:sz w:val="19"/>
          <w:lang w:val="en-GB"/>
        </w:rPr>
        <w:t xml:space="preserve">Members shall be entitled to require suspension of the resolution’s execution until it has been discussed again in the following scheduled meeting or a meeting specially convened for this purpose, unless the BoM Chairman </w:t>
      </w:r>
      <w:r w:rsidR="00435399">
        <w:rPr>
          <w:rFonts w:ascii="Arial" w:hAnsi="Arial" w:cs="Arial"/>
          <w:sz w:val="19"/>
          <w:lang w:val="en-GB"/>
        </w:rPr>
        <w:t xml:space="preserve">(or the CEO if no Chairman has been appointed) </w:t>
      </w:r>
      <w:r>
        <w:rPr>
          <w:rFonts w:ascii="Arial" w:hAnsi="Arial" w:cs="Arial"/>
          <w:sz w:val="19"/>
          <w:lang w:val="en-GB"/>
        </w:rPr>
        <w:t>believes that suspension of the resolution’s execution is not justified.</w:t>
      </w:r>
      <w:r w:rsidR="00613BE9" w:rsidRPr="00613BE9">
        <w:rPr>
          <w:rFonts w:ascii="Arial" w:hAnsi="Arial" w:cs="Arial"/>
          <w:sz w:val="19"/>
          <w:lang w:val="en-GB"/>
        </w:rPr>
        <w:t xml:space="preserve"> </w:t>
      </w:r>
    </w:p>
    <w:p w14:paraId="0F359CF2" w14:textId="77777777" w:rsidR="00767BD3" w:rsidRDefault="00767BD3">
      <w:pPr>
        <w:rPr>
          <w:rFonts w:ascii="Arial" w:hAnsi="Arial" w:cs="Arial"/>
          <w:sz w:val="19"/>
          <w:lang w:val="en-GB"/>
        </w:rPr>
      </w:pPr>
    </w:p>
    <w:p w14:paraId="16D2B12F" w14:textId="4237F834" w:rsidR="00767BD3" w:rsidRDefault="004C51B6" w:rsidP="004C51B6">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.5</w:t>
      </w:r>
      <w:r>
        <w:rPr>
          <w:rFonts w:ascii="Arial" w:hAnsi="Arial" w:cs="Arial"/>
          <w:sz w:val="19"/>
          <w:lang w:val="en-GB"/>
        </w:rPr>
        <w:tab/>
      </w:r>
      <w:r w:rsidR="00767BD3">
        <w:rPr>
          <w:rFonts w:ascii="Arial" w:hAnsi="Arial" w:cs="Arial"/>
          <w:sz w:val="19"/>
          <w:lang w:val="en-GB"/>
        </w:rPr>
        <w:t xml:space="preserve">If a consensus cannot be reached in the second meeting either, each of the </w:t>
      </w:r>
      <w:r w:rsidR="00941FEA">
        <w:rPr>
          <w:rFonts w:ascii="Arial" w:hAnsi="Arial" w:cs="Arial"/>
          <w:sz w:val="19"/>
          <w:lang w:val="en-GB"/>
        </w:rPr>
        <w:t xml:space="preserve">BoM </w:t>
      </w:r>
      <w:r w:rsidR="00767BD3">
        <w:rPr>
          <w:rFonts w:ascii="Arial" w:hAnsi="Arial" w:cs="Arial"/>
          <w:sz w:val="19"/>
          <w:lang w:val="en-GB"/>
        </w:rPr>
        <w:t>Members shall be entitled to present the resolution to the SB Chairman for a recommendation.</w:t>
      </w:r>
    </w:p>
    <w:p w14:paraId="2BE40435" w14:textId="77777777" w:rsidR="00767BD3" w:rsidRDefault="00767BD3" w:rsidP="004C51B6">
      <w:pPr>
        <w:ind w:left="720" w:hanging="720"/>
        <w:rPr>
          <w:rFonts w:ascii="Arial" w:hAnsi="Arial" w:cs="Arial"/>
          <w:sz w:val="19"/>
          <w:lang w:val="en-GB"/>
        </w:rPr>
      </w:pPr>
    </w:p>
    <w:p w14:paraId="38A7E97C" w14:textId="47CB11B0" w:rsidR="00767BD3" w:rsidRDefault="004C51B6" w:rsidP="0075126A">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.6</w:t>
      </w:r>
      <w:r>
        <w:rPr>
          <w:rFonts w:ascii="Arial" w:hAnsi="Arial" w:cs="Arial"/>
          <w:sz w:val="19"/>
          <w:lang w:val="en-GB"/>
        </w:rPr>
        <w:tab/>
      </w:r>
      <w:r w:rsidR="00767BD3">
        <w:rPr>
          <w:rFonts w:ascii="Arial" w:hAnsi="Arial" w:cs="Arial"/>
          <w:sz w:val="19"/>
          <w:lang w:val="en-GB"/>
        </w:rPr>
        <w:t>The following resolutions regarding the Company, subsidiaries and/or group companies of the Company which are or may be of critical importance to the group as a whole may only be passed by the unanimous vote of all BoM Members in office:</w:t>
      </w:r>
    </w:p>
    <w:p w14:paraId="1CB505A7" w14:textId="77777777" w:rsidR="00767BD3" w:rsidRDefault="00767BD3">
      <w:pPr>
        <w:rPr>
          <w:rFonts w:ascii="Arial" w:hAnsi="Arial" w:cs="Arial"/>
          <w:sz w:val="19"/>
          <w:lang w:val="en-GB"/>
        </w:rPr>
      </w:pPr>
    </w:p>
    <w:p w14:paraId="67A695B5" w14:textId="636FC170" w:rsidR="00767BD3" w:rsidRDefault="00767BD3">
      <w:pPr>
        <w:numPr>
          <w:ilvl w:val="0"/>
          <w:numId w:val="3"/>
        </w:numPr>
        <w:rPr>
          <w:rFonts w:ascii="Arial" w:hAnsi="Arial" w:cs="Arial"/>
          <w:sz w:val="19"/>
          <w:lang w:val="en-GB"/>
        </w:rPr>
      </w:pPr>
      <w:r>
        <w:rPr>
          <w:rFonts w:ascii="Arial" w:hAnsi="Arial" w:cs="Arial"/>
          <w:sz w:val="19"/>
          <w:lang w:val="en-GB"/>
        </w:rPr>
        <w:t xml:space="preserve">adoption of the </w:t>
      </w:r>
      <w:r w:rsidR="005752AE">
        <w:rPr>
          <w:rFonts w:ascii="Arial" w:hAnsi="Arial" w:cs="Arial"/>
          <w:sz w:val="19"/>
          <w:lang w:val="en-GB"/>
        </w:rPr>
        <w:t>budget; and</w:t>
      </w:r>
      <w:r>
        <w:rPr>
          <w:rFonts w:ascii="Arial" w:hAnsi="Arial" w:cs="Arial"/>
          <w:sz w:val="19"/>
          <w:lang w:val="en-GB"/>
        </w:rPr>
        <w:br/>
      </w:r>
    </w:p>
    <w:p w14:paraId="2D5CBE88" w14:textId="0AB87B03" w:rsidR="00767BD3" w:rsidRDefault="00767BD3">
      <w:pPr>
        <w:numPr>
          <w:ilvl w:val="0"/>
          <w:numId w:val="3"/>
        </w:numPr>
        <w:rPr>
          <w:rFonts w:ascii="Arial" w:hAnsi="Arial" w:cs="Arial"/>
          <w:sz w:val="19"/>
          <w:lang w:val="en-GB"/>
        </w:rPr>
      </w:pPr>
      <w:r w:rsidRPr="00950ECD">
        <w:rPr>
          <w:rFonts w:ascii="Arial" w:hAnsi="Arial" w:cs="Arial"/>
          <w:sz w:val="19"/>
          <w:lang w:val="en-GB"/>
        </w:rPr>
        <w:t>drawing up the Company’s Annual Accounts</w:t>
      </w:r>
      <w:r w:rsidR="005752AE">
        <w:rPr>
          <w:rFonts w:ascii="Arial" w:hAnsi="Arial" w:cs="Arial"/>
          <w:sz w:val="19"/>
          <w:lang w:val="en-GB"/>
        </w:rPr>
        <w:t>.</w:t>
      </w:r>
      <w:r>
        <w:rPr>
          <w:rFonts w:ascii="Arial" w:hAnsi="Arial" w:cs="Arial"/>
          <w:sz w:val="19"/>
          <w:lang w:val="en-GB"/>
        </w:rPr>
        <w:br/>
      </w:r>
    </w:p>
    <w:p w14:paraId="5A061FD3" w14:textId="7A4B4F03"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w:t>
      </w:r>
      <w:r w:rsidR="0075126A">
        <w:rPr>
          <w:rFonts w:ascii="Arial" w:hAnsi="Arial" w:cs="Arial"/>
          <w:sz w:val="19"/>
          <w:lang w:val="en-GB"/>
        </w:rPr>
        <w:t>7</w:t>
      </w:r>
      <w:r>
        <w:rPr>
          <w:rFonts w:ascii="Arial" w:hAnsi="Arial" w:cs="Arial"/>
          <w:sz w:val="19"/>
          <w:lang w:val="en-GB"/>
        </w:rPr>
        <w:tab/>
        <w:t>In principle, BoM resolutions shall be passed in a BoM meeting.</w:t>
      </w:r>
    </w:p>
    <w:p w14:paraId="37FFD93D" w14:textId="77777777" w:rsidR="00767BD3" w:rsidRDefault="00767BD3">
      <w:pPr>
        <w:ind w:left="720" w:hanging="720"/>
        <w:rPr>
          <w:rFonts w:ascii="Arial" w:hAnsi="Arial" w:cs="Arial"/>
          <w:sz w:val="19"/>
          <w:lang w:val="en-GB"/>
        </w:rPr>
      </w:pPr>
    </w:p>
    <w:p w14:paraId="6D3DCF1A" w14:textId="4A2B5F71"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w:t>
      </w:r>
      <w:r w:rsidR="0075126A">
        <w:rPr>
          <w:rFonts w:ascii="Arial" w:hAnsi="Arial" w:cs="Arial"/>
          <w:sz w:val="19"/>
          <w:lang w:val="en-GB"/>
        </w:rPr>
        <w:t>8</w:t>
      </w:r>
      <w:r>
        <w:rPr>
          <w:rFonts w:ascii="Arial" w:hAnsi="Arial" w:cs="Arial"/>
          <w:sz w:val="19"/>
          <w:lang w:val="en-GB"/>
        </w:rPr>
        <w:tab/>
      </w:r>
      <w:r w:rsidR="00C76E59">
        <w:rPr>
          <w:rFonts w:ascii="Arial" w:hAnsi="Arial" w:cs="Arial"/>
          <w:sz w:val="19"/>
          <w:lang w:val="en-GB"/>
        </w:rPr>
        <w:t xml:space="preserve">In principle, the </w:t>
      </w:r>
      <w:r>
        <w:rPr>
          <w:rFonts w:ascii="Arial" w:hAnsi="Arial" w:cs="Arial"/>
          <w:sz w:val="19"/>
          <w:lang w:val="en-GB"/>
        </w:rPr>
        <w:t xml:space="preserve">BoM shall not pass resolutions relating to an area for which a certain BoM Member is specifically responsible if that </w:t>
      </w:r>
      <w:r w:rsidR="00941FEA">
        <w:rPr>
          <w:rFonts w:ascii="Arial" w:hAnsi="Arial" w:cs="Arial"/>
          <w:sz w:val="19"/>
          <w:lang w:val="en-GB"/>
        </w:rPr>
        <w:t xml:space="preserve">BoM </w:t>
      </w:r>
      <w:r>
        <w:rPr>
          <w:rFonts w:ascii="Arial" w:hAnsi="Arial" w:cs="Arial"/>
          <w:sz w:val="19"/>
          <w:lang w:val="en-GB"/>
        </w:rPr>
        <w:t>Member is absent and not represented.</w:t>
      </w:r>
    </w:p>
    <w:p w14:paraId="773EFF65" w14:textId="77777777" w:rsidR="00767BD3" w:rsidRDefault="00767BD3">
      <w:pPr>
        <w:ind w:left="720" w:hanging="720"/>
        <w:rPr>
          <w:rFonts w:ascii="Arial" w:hAnsi="Arial" w:cs="Arial"/>
          <w:sz w:val="19"/>
          <w:lang w:val="en-GB"/>
        </w:rPr>
      </w:pPr>
    </w:p>
    <w:p w14:paraId="46D8B5B6" w14:textId="4B720C13"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sidR="0075126A">
        <w:rPr>
          <w:rFonts w:ascii="Arial" w:hAnsi="Arial" w:cs="Arial"/>
          <w:sz w:val="19"/>
          <w:lang w:val="en-GB"/>
        </w:rPr>
        <w:t>.9</w:t>
      </w:r>
      <w:r>
        <w:rPr>
          <w:rFonts w:ascii="Arial" w:hAnsi="Arial" w:cs="Arial"/>
          <w:sz w:val="19"/>
          <w:lang w:val="en-GB"/>
        </w:rPr>
        <w:tab/>
        <w:t>BoM resolutions may also be passed in writing</w:t>
      </w:r>
      <w:r w:rsidR="001F3062">
        <w:rPr>
          <w:rFonts w:ascii="Arial" w:hAnsi="Arial" w:cs="Arial"/>
          <w:sz w:val="19"/>
          <w:lang w:val="en-GB"/>
        </w:rPr>
        <w:t xml:space="preserve"> </w:t>
      </w:r>
      <w:r>
        <w:rPr>
          <w:rFonts w:ascii="Arial" w:hAnsi="Arial" w:cs="Arial"/>
          <w:sz w:val="19"/>
          <w:lang w:val="en-GB"/>
        </w:rPr>
        <w:t>, provided the proposal concerned has been presented to all BoM Members in office and none of them has objected to this manner of decision</w:t>
      </w:r>
      <w:r>
        <w:rPr>
          <w:rFonts w:ascii="Arial" w:hAnsi="Arial" w:cs="Arial"/>
          <w:sz w:val="19"/>
          <w:lang w:val="en-GB"/>
        </w:rPr>
        <w:noBreakHyphen/>
        <w:t>making. Written decision-making shall occur through written statements by all BoM Members. A statement by a BoM Member that he wishes to abstain from voting on a resolution to be passed in writing must include a declaration that he does not object to this manner of decision</w:t>
      </w:r>
      <w:r>
        <w:rPr>
          <w:rFonts w:ascii="Arial" w:hAnsi="Arial" w:cs="Arial"/>
          <w:sz w:val="19"/>
          <w:lang w:val="en-GB"/>
        </w:rPr>
        <w:noBreakHyphen/>
        <w:t>making.</w:t>
      </w:r>
    </w:p>
    <w:p w14:paraId="02BFCFE0" w14:textId="77777777" w:rsidR="00767BD3" w:rsidRDefault="00767BD3">
      <w:pPr>
        <w:ind w:left="720" w:hanging="720"/>
        <w:rPr>
          <w:rFonts w:ascii="Arial" w:hAnsi="Arial" w:cs="Arial"/>
          <w:sz w:val="19"/>
          <w:lang w:val="en-GB"/>
        </w:rPr>
      </w:pPr>
    </w:p>
    <w:p w14:paraId="1396862A" w14:textId="7DDE6ECB"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.1</w:t>
      </w:r>
      <w:r w:rsidR="0075126A">
        <w:rPr>
          <w:rFonts w:ascii="Arial" w:hAnsi="Arial" w:cs="Arial"/>
          <w:sz w:val="19"/>
          <w:lang w:val="en-GB"/>
        </w:rPr>
        <w:t>0</w:t>
      </w:r>
      <w:r>
        <w:rPr>
          <w:rFonts w:ascii="Arial" w:hAnsi="Arial" w:cs="Arial"/>
          <w:sz w:val="19"/>
          <w:lang w:val="en-GB"/>
        </w:rPr>
        <w:tab/>
        <w:t>The BoM may deviate from the provisions of Articles 1</w:t>
      </w:r>
      <w:r w:rsidR="001F3062">
        <w:rPr>
          <w:rFonts w:ascii="Arial" w:hAnsi="Arial" w:cs="Arial"/>
          <w:sz w:val="19"/>
          <w:lang w:val="en-GB"/>
        </w:rPr>
        <w:t>2</w:t>
      </w:r>
      <w:r>
        <w:rPr>
          <w:rFonts w:ascii="Arial" w:hAnsi="Arial" w:cs="Arial"/>
          <w:sz w:val="19"/>
          <w:lang w:val="en-GB"/>
        </w:rPr>
        <w:t>.</w:t>
      </w:r>
      <w:r w:rsidR="00A530AE">
        <w:rPr>
          <w:rFonts w:ascii="Arial" w:hAnsi="Arial" w:cs="Arial"/>
          <w:sz w:val="19"/>
          <w:lang w:val="en-GB"/>
        </w:rPr>
        <w:t>7</w:t>
      </w:r>
      <w:r>
        <w:rPr>
          <w:rFonts w:ascii="Arial" w:hAnsi="Arial" w:cs="Arial"/>
          <w:sz w:val="19"/>
          <w:lang w:val="en-GB"/>
        </w:rPr>
        <w:t>, 1</w:t>
      </w:r>
      <w:r w:rsidR="001F3062">
        <w:rPr>
          <w:rFonts w:ascii="Arial" w:hAnsi="Arial" w:cs="Arial"/>
          <w:sz w:val="19"/>
          <w:lang w:val="en-GB"/>
        </w:rPr>
        <w:t>2</w:t>
      </w:r>
      <w:r>
        <w:rPr>
          <w:rFonts w:ascii="Arial" w:hAnsi="Arial" w:cs="Arial"/>
          <w:sz w:val="19"/>
          <w:lang w:val="en-GB"/>
        </w:rPr>
        <w:t>.</w:t>
      </w:r>
      <w:r w:rsidR="00A530AE">
        <w:rPr>
          <w:rFonts w:ascii="Arial" w:hAnsi="Arial" w:cs="Arial"/>
          <w:sz w:val="19"/>
          <w:lang w:val="en-GB"/>
        </w:rPr>
        <w:t>8</w:t>
      </w:r>
      <w:r>
        <w:rPr>
          <w:rFonts w:ascii="Arial" w:hAnsi="Arial" w:cs="Arial"/>
          <w:sz w:val="19"/>
          <w:lang w:val="en-GB"/>
        </w:rPr>
        <w:t xml:space="preserve"> and 1</w:t>
      </w:r>
      <w:r w:rsidR="001F3062">
        <w:rPr>
          <w:rFonts w:ascii="Arial" w:hAnsi="Arial" w:cs="Arial"/>
          <w:sz w:val="19"/>
          <w:lang w:val="en-GB"/>
        </w:rPr>
        <w:t>2</w:t>
      </w:r>
      <w:r>
        <w:rPr>
          <w:rFonts w:ascii="Arial" w:hAnsi="Arial" w:cs="Arial"/>
          <w:sz w:val="19"/>
          <w:lang w:val="en-GB"/>
        </w:rPr>
        <w:t>.</w:t>
      </w:r>
      <w:r w:rsidR="00A530AE">
        <w:rPr>
          <w:rFonts w:ascii="Arial" w:hAnsi="Arial" w:cs="Arial"/>
          <w:sz w:val="19"/>
          <w:lang w:val="en-GB"/>
        </w:rPr>
        <w:t>9</w:t>
      </w:r>
      <w:r>
        <w:rPr>
          <w:rFonts w:ascii="Arial" w:hAnsi="Arial" w:cs="Arial"/>
          <w:sz w:val="19"/>
          <w:lang w:val="en-GB"/>
        </w:rPr>
        <w:t xml:space="preserve"> if the BoM Chairman </w:t>
      </w:r>
      <w:r w:rsidR="00435399">
        <w:rPr>
          <w:rFonts w:ascii="Arial" w:hAnsi="Arial" w:cs="Arial"/>
          <w:sz w:val="19"/>
          <w:lang w:val="en-GB"/>
        </w:rPr>
        <w:t xml:space="preserve">(or the CEO if no Chairman has been appointed) </w:t>
      </w:r>
      <w:r>
        <w:rPr>
          <w:rFonts w:ascii="Arial" w:hAnsi="Arial" w:cs="Arial"/>
          <w:sz w:val="19"/>
          <w:lang w:val="en-GB"/>
        </w:rPr>
        <w:t xml:space="preserve">deems this necessary, given the urgent nature of or other circumstances surrounding the matter. In that case, the BoM Chairman </w:t>
      </w:r>
      <w:r w:rsidR="00435399">
        <w:rPr>
          <w:rFonts w:ascii="Arial" w:hAnsi="Arial" w:cs="Arial"/>
          <w:sz w:val="19"/>
          <w:lang w:val="en-GB"/>
        </w:rPr>
        <w:t xml:space="preserve">(or the CEO if no Chairman has been appointed) </w:t>
      </w:r>
      <w:r>
        <w:rPr>
          <w:rFonts w:ascii="Arial" w:hAnsi="Arial" w:cs="Arial"/>
          <w:sz w:val="19"/>
          <w:lang w:val="en-GB"/>
        </w:rPr>
        <w:t>shall decide on the procedure to be followed, on the understanding that all BoM Members must be given the opportunity to participate in the decision</w:t>
      </w:r>
      <w:r>
        <w:rPr>
          <w:rFonts w:ascii="Arial" w:hAnsi="Arial" w:cs="Arial"/>
          <w:sz w:val="19"/>
          <w:lang w:val="en-GB"/>
        </w:rPr>
        <w:noBreakHyphen/>
        <w:t xml:space="preserve">making. </w:t>
      </w:r>
      <w:r w:rsidR="001F3062">
        <w:rPr>
          <w:rFonts w:ascii="Arial" w:hAnsi="Arial" w:cs="Arial"/>
          <w:sz w:val="19"/>
          <w:lang w:val="en-GB"/>
        </w:rPr>
        <w:t xml:space="preserve">Insofar as possible this will be laid down in the minutes of the </w:t>
      </w:r>
      <w:r>
        <w:rPr>
          <w:rFonts w:ascii="Arial" w:hAnsi="Arial" w:cs="Arial"/>
          <w:sz w:val="19"/>
          <w:lang w:val="en-GB"/>
        </w:rPr>
        <w:t>next BoM meeting.</w:t>
      </w:r>
    </w:p>
    <w:p w14:paraId="10A5BF2C" w14:textId="77777777" w:rsidR="00767BD3" w:rsidRDefault="00767BD3">
      <w:pPr>
        <w:ind w:left="720" w:hanging="720"/>
        <w:rPr>
          <w:rFonts w:ascii="Arial" w:hAnsi="Arial" w:cs="Arial"/>
          <w:sz w:val="19"/>
          <w:lang w:val="en-GB"/>
        </w:rPr>
      </w:pPr>
    </w:p>
    <w:p w14:paraId="41A3B128" w14:textId="00B29183"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2</w:t>
      </w:r>
      <w:r>
        <w:rPr>
          <w:rFonts w:ascii="Arial" w:hAnsi="Arial" w:cs="Arial"/>
          <w:sz w:val="19"/>
          <w:lang w:val="en-GB"/>
        </w:rPr>
        <w:t>.1</w:t>
      </w:r>
      <w:r w:rsidR="0075126A">
        <w:rPr>
          <w:rFonts w:ascii="Arial" w:hAnsi="Arial" w:cs="Arial"/>
          <w:sz w:val="19"/>
          <w:lang w:val="en-GB"/>
        </w:rPr>
        <w:t>1</w:t>
      </w:r>
      <w:r>
        <w:rPr>
          <w:rFonts w:ascii="Arial" w:hAnsi="Arial" w:cs="Arial"/>
          <w:sz w:val="19"/>
          <w:lang w:val="en-GB"/>
        </w:rPr>
        <w:tab/>
        <w:t xml:space="preserve">Proof for external purposes of a resolution passed by the BoM may be provided through a statement by the BoM Chairman </w:t>
      </w:r>
      <w:r w:rsidR="00613686">
        <w:rPr>
          <w:rFonts w:ascii="Arial" w:hAnsi="Arial" w:cs="Arial"/>
          <w:sz w:val="19"/>
          <w:lang w:val="en-GB"/>
        </w:rPr>
        <w:t xml:space="preserve">(or the CEO if no Chairman has been appointed) </w:t>
      </w:r>
      <w:r>
        <w:rPr>
          <w:rFonts w:ascii="Arial" w:hAnsi="Arial" w:cs="Arial"/>
          <w:sz w:val="19"/>
          <w:lang w:val="en-GB"/>
        </w:rPr>
        <w:t xml:space="preserve">or </w:t>
      </w:r>
      <w:r w:rsidR="00CE5FA0">
        <w:rPr>
          <w:rFonts w:ascii="Arial" w:hAnsi="Arial" w:cs="Arial"/>
          <w:sz w:val="19"/>
          <w:lang w:val="en-GB"/>
        </w:rPr>
        <w:t xml:space="preserve">the </w:t>
      </w:r>
      <w:r>
        <w:rPr>
          <w:rFonts w:ascii="Arial" w:hAnsi="Arial" w:cs="Arial"/>
          <w:sz w:val="19"/>
          <w:lang w:val="en-GB"/>
        </w:rPr>
        <w:t>Company Secretary.</w:t>
      </w:r>
    </w:p>
    <w:p w14:paraId="3FD031E2" w14:textId="77777777" w:rsidR="00767BD3" w:rsidRDefault="00767BD3">
      <w:pPr>
        <w:rPr>
          <w:rFonts w:ascii="Arial" w:hAnsi="Arial" w:cs="Arial"/>
          <w:sz w:val="19"/>
          <w:lang w:val="en-GB"/>
        </w:rPr>
      </w:pPr>
    </w:p>
    <w:p w14:paraId="31168996" w14:textId="77777777" w:rsidR="00767BD3" w:rsidRDefault="00767BD3">
      <w:pPr>
        <w:jc w:val="center"/>
        <w:rPr>
          <w:rFonts w:ascii="Arial" w:hAnsi="Arial" w:cs="Arial"/>
          <w:b/>
          <w:bCs/>
          <w:sz w:val="19"/>
          <w:lang w:val="en-GB"/>
        </w:rPr>
      </w:pPr>
      <w:r>
        <w:rPr>
          <w:rFonts w:ascii="Arial" w:hAnsi="Arial" w:cs="Arial"/>
          <w:b/>
          <w:bCs/>
          <w:sz w:val="19"/>
          <w:lang w:val="en-GB"/>
        </w:rPr>
        <w:t>SECTION IV</w:t>
      </w:r>
    </w:p>
    <w:p w14:paraId="48A91B34" w14:textId="77777777" w:rsidR="00767BD3" w:rsidRDefault="00767BD3">
      <w:pPr>
        <w:jc w:val="center"/>
        <w:rPr>
          <w:rFonts w:ascii="Arial" w:hAnsi="Arial" w:cs="Arial"/>
          <w:b/>
          <w:bCs/>
          <w:sz w:val="19"/>
          <w:lang w:val="en-GB"/>
        </w:rPr>
      </w:pPr>
      <w:r>
        <w:rPr>
          <w:rFonts w:ascii="Arial" w:hAnsi="Arial" w:cs="Arial"/>
          <w:b/>
          <w:bCs/>
          <w:sz w:val="19"/>
          <w:lang w:val="en-GB"/>
        </w:rPr>
        <w:t>OTHER PROVISIONS</w:t>
      </w:r>
    </w:p>
    <w:p w14:paraId="1A858052" w14:textId="77777777" w:rsidR="00767BD3" w:rsidRDefault="00767BD3">
      <w:pPr>
        <w:rPr>
          <w:rFonts w:ascii="Arial" w:hAnsi="Arial" w:cs="Arial"/>
          <w:sz w:val="19"/>
          <w:lang w:val="en-GB"/>
        </w:rPr>
      </w:pPr>
    </w:p>
    <w:p w14:paraId="0E9888E2" w14:textId="5D3B0936" w:rsidR="00767BD3" w:rsidRDefault="00767BD3" w:rsidP="003D7457">
      <w:pPr>
        <w:tabs>
          <w:tab w:val="left" w:pos="540"/>
        </w:tabs>
        <w:rPr>
          <w:rFonts w:ascii="Arial" w:hAnsi="Arial" w:cs="Arial"/>
          <w:b/>
          <w:bCs/>
          <w:sz w:val="19"/>
          <w:lang w:val="en-GB"/>
        </w:rPr>
      </w:pPr>
      <w:r>
        <w:rPr>
          <w:rFonts w:ascii="Arial" w:hAnsi="Arial" w:cs="Arial"/>
          <w:b/>
          <w:bCs/>
          <w:sz w:val="19"/>
          <w:lang w:val="en-GB"/>
        </w:rPr>
        <w:t>Article 1</w:t>
      </w:r>
      <w:r w:rsidR="001F3062">
        <w:rPr>
          <w:rFonts w:ascii="Arial" w:hAnsi="Arial" w:cs="Arial"/>
          <w:b/>
          <w:bCs/>
          <w:sz w:val="19"/>
          <w:lang w:val="en-GB"/>
        </w:rPr>
        <w:t>3</w:t>
      </w:r>
    </w:p>
    <w:p w14:paraId="0CC7F755" w14:textId="77777777" w:rsidR="00767BD3" w:rsidRDefault="00767BD3">
      <w:pPr>
        <w:tabs>
          <w:tab w:val="left" w:pos="540"/>
        </w:tabs>
        <w:rPr>
          <w:rFonts w:ascii="Arial" w:hAnsi="Arial" w:cs="Arial"/>
          <w:b/>
          <w:bCs/>
          <w:sz w:val="19"/>
          <w:lang w:val="en-GB"/>
        </w:rPr>
      </w:pPr>
      <w:r>
        <w:rPr>
          <w:rFonts w:ascii="Arial" w:hAnsi="Arial" w:cs="Arial"/>
          <w:b/>
          <w:bCs/>
          <w:sz w:val="19"/>
          <w:lang w:val="en-GB"/>
        </w:rPr>
        <w:t>Conflicts of interest with BoM Members</w:t>
      </w:r>
    </w:p>
    <w:p w14:paraId="6E683851" w14:textId="77777777" w:rsidR="00767BD3" w:rsidRDefault="00767BD3">
      <w:pPr>
        <w:pStyle w:val="Plattetekst"/>
        <w:tabs>
          <w:tab w:val="left" w:pos="540"/>
        </w:tabs>
        <w:rPr>
          <w:sz w:val="19"/>
          <w:lang w:val="en-GB"/>
        </w:rPr>
      </w:pPr>
    </w:p>
    <w:p w14:paraId="2F455D5C" w14:textId="3C8D636B" w:rsidR="00767BD3" w:rsidRDefault="00767BD3">
      <w:pPr>
        <w:pStyle w:val="Plattetekst"/>
        <w:ind w:left="720" w:hanging="720"/>
        <w:rPr>
          <w:sz w:val="19"/>
          <w:lang w:val="en-GB"/>
        </w:rPr>
      </w:pPr>
      <w:r>
        <w:rPr>
          <w:sz w:val="19"/>
          <w:lang w:val="en-GB"/>
        </w:rPr>
        <w:t>1</w:t>
      </w:r>
      <w:r w:rsidR="001F3062">
        <w:rPr>
          <w:sz w:val="19"/>
          <w:lang w:val="en-GB"/>
        </w:rPr>
        <w:t>3</w:t>
      </w:r>
      <w:r>
        <w:rPr>
          <w:sz w:val="19"/>
          <w:lang w:val="en-GB"/>
        </w:rPr>
        <w:t>.1</w:t>
      </w:r>
      <w:r>
        <w:rPr>
          <w:sz w:val="19"/>
          <w:lang w:val="en-GB"/>
        </w:rPr>
        <w:tab/>
        <w:t>A BoM Member shall:</w:t>
      </w:r>
    </w:p>
    <w:p w14:paraId="131B557C" w14:textId="77777777" w:rsidR="00767BD3" w:rsidRDefault="00767BD3">
      <w:pPr>
        <w:rPr>
          <w:rFonts w:ascii="Arial" w:hAnsi="Arial" w:cs="Arial"/>
          <w:sz w:val="19"/>
          <w:lang w:val="en-GB"/>
        </w:rPr>
      </w:pPr>
    </w:p>
    <w:p w14:paraId="1AAB3F54" w14:textId="77777777" w:rsidR="00767BD3" w:rsidRDefault="00767BD3">
      <w:pPr>
        <w:ind w:left="1440" w:hanging="720"/>
        <w:rPr>
          <w:rFonts w:ascii="Arial" w:hAnsi="Arial" w:cs="Arial"/>
          <w:sz w:val="19"/>
          <w:lang w:val="en-GB"/>
        </w:rPr>
      </w:pPr>
      <w:r>
        <w:rPr>
          <w:rFonts w:ascii="Arial" w:hAnsi="Arial" w:cs="Arial"/>
          <w:sz w:val="19"/>
          <w:lang w:val="en-GB"/>
        </w:rPr>
        <w:lastRenderedPageBreak/>
        <w:t>a.</w:t>
      </w:r>
      <w:r>
        <w:rPr>
          <w:rFonts w:ascii="Arial" w:hAnsi="Arial" w:cs="Arial"/>
          <w:sz w:val="19"/>
          <w:lang w:val="en-GB"/>
        </w:rPr>
        <w:tab/>
        <w:t>not enter into competition with the Company;</w:t>
      </w:r>
      <w:r>
        <w:rPr>
          <w:rFonts w:ascii="Arial" w:hAnsi="Arial" w:cs="Arial"/>
          <w:sz w:val="19"/>
          <w:lang w:val="en-GB"/>
        </w:rPr>
        <w:br/>
      </w:r>
    </w:p>
    <w:p w14:paraId="36A945B8" w14:textId="77777777" w:rsidR="00767BD3" w:rsidRDefault="00767BD3">
      <w:pPr>
        <w:tabs>
          <w:tab w:val="left" w:pos="540"/>
        </w:tabs>
        <w:ind w:left="1440" w:hanging="720"/>
        <w:rPr>
          <w:rFonts w:ascii="Arial" w:hAnsi="Arial" w:cs="Arial"/>
          <w:sz w:val="19"/>
          <w:lang w:val="en-GB"/>
        </w:rPr>
      </w:pPr>
      <w:r>
        <w:rPr>
          <w:rFonts w:ascii="Arial" w:hAnsi="Arial" w:cs="Arial"/>
          <w:sz w:val="19"/>
          <w:lang w:val="en-GB"/>
        </w:rPr>
        <w:t>b.</w:t>
      </w:r>
      <w:r>
        <w:rPr>
          <w:rFonts w:ascii="Arial" w:hAnsi="Arial" w:cs="Arial"/>
          <w:sz w:val="19"/>
          <w:lang w:val="en-GB"/>
        </w:rPr>
        <w:tab/>
        <w:t>not demand or accept substantial gifts from the Company for himself or for his spouse, registered partner or other life companion, foster child or relative by blood or marriage up to the second degree;</w:t>
      </w:r>
    </w:p>
    <w:p w14:paraId="16E47345" w14:textId="77777777" w:rsidR="00767BD3" w:rsidRDefault="00767BD3">
      <w:pPr>
        <w:ind w:left="1440" w:hanging="720"/>
        <w:rPr>
          <w:rFonts w:ascii="Arial" w:hAnsi="Arial" w:cs="Arial"/>
          <w:sz w:val="19"/>
          <w:lang w:val="en-GB"/>
        </w:rPr>
      </w:pPr>
    </w:p>
    <w:p w14:paraId="5526E639" w14:textId="77777777" w:rsidR="00767BD3" w:rsidRDefault="00767BD3">
      <w:pPr>
        <w:ind w:left="1440" w:hanging="720"/>
        <w:rPr>
          <w:rFonts w:ascii="Arial" w:hAnsi="Arial" w:cs="Arial"/>
          <w:sz w:val="19"/>
          <w:lang w:val="en-GB"/>
        </w:rPr>
      </w:pPr>
      <w:r>
        <w:rPr>
          <w:rFonts w:ascii="Arial" w:hAnsi="Arial" w:cs="Arial"/>
          <w:sz w:val="19"/>
          <w:lang w:val="en-GB"/>
        </w:rPr>
        <w:t>c.</w:t>
      </w:r>
      <w:r>
        <w:rPr>
          <w:rFonts w:ascii="Arial" w:hAnsi="Arial" w:cs="Arial"/>
          <w:sz w:val="19"/>
          <w:lang w:val="en-GB"/>
        </w:rPr>
        <w:tab/>
        <w:t xml:space="preserve">not provide unjustified advantages to third parties to the Company’s detriment; and </w:t>
      </w:r>
    </w:p>
    <w:p w14:paraId="505AEF79" w14:textId="77777777" w:rsidR="00767BD3" w:rsidRDefault="00767BD3">
      <w:pPr>
        <w:ind w:left="1440" w:hanging="720"/>
        <w:rPr>
          <w:rFonts w:ascii="Arial" w:hAnsi="Arial" w:cs="Arial"/>
          <w:sz w:val="19"/>
          <w:lang w:val="en-GB"/>
        </w:rPr>
      </w:pPr>
    </w:p>
    <w:p w14:paraId="4BA1DBD5" w14:textId="172BD657" w:rsidR="00767BD3" w:rsidRDefault="00767BD3">
      <w:pPr>
        <w:ind w:left="1440" w:hanging="720"/>
        <w:rPr>
          <w:rFonts w:ascii="Arial" w:hAnsi="Arial" w:cs="Arial"/>
          <w:sz w:val="19"/>
          <w:lang w:val="en-GB"/>
        </w:rPr>
      </w:pPr>
      <w:r>
        <w:rPr>
          <w:rFonts w:ascii="Arial" w:hAnsi="Arial" w:cs="Arial"/>
          <w:sz w:val="19"/>
          <w:lang w:val="en-GB"/>
        </w:rPr>
        <w:t>d.</w:t>
      </w:r>
      <w:r>
        <w:rPr>
          <w:rFonts w:ascii="Arial" w:hAnsi="Arial" w:cs="Arial"/>
          <w:sz w:val="19"/>
          <w:lang w:val="en-GB"/>
        </w:rPr>
        <w:tab/>
        <w:t>not take advantage of business opportunities to which the Company is entitled for himself or for his spouse, registered partner or other life companion, foster child or relative by blood or marriage up to the second degree.</w:t>
      </w:r>
    </w:p>
    <w:p w14:paraId="1B7B6348" w14:textId="77777777" w:rsidR="00767BD3" w:rsidRDefault="00767BD3">
      <w:pPr>
        <w:ind w:firstLine="540"/>
        <w:rPr>
          <w:rFonts w:ascii="Arial" w:hAnsi="Arial" w:cs="Arial"/>
          <w:sz w:val="19"/>
          <w:lang w:val="en-GB"/>
        </w:rPr>
      </w:pPr>
    </w:p>
    <w:p w14:paraId="679C8005" w14:textId="5D85122C"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3</w:t>
      </w:r>
      <w:r>
        <w:rPr>
          <w:rFonts w:ascii="Arial" w:hAnsi="Arial" w:cs="Arial"/>
          <w:sz w:val="19"/>
          <w:lang w:val="en-GB"/>
        </w:rPr>
        <w:t>.2</w:t>
      </w:r>
      <w:r>
        <w:rPr>
          <w:rFonts w:ascii="Arial" w:hAnsi="Arial" w:cs="Arial"/>
          <w:sz w:val="19"/>
          <w:lang w:val="en-GB"/>
        </w:rPr>
        <w:tab/>
        <w:t xml:space="preserve">A BoM Member shall report a potential or actual conflict of interest which is of material significance to the Company and/or the </w:t>
      </w:r>
      <w:r w:rsidR="00941FEA">
        <w:rPr>
          <w:rFonts w:ascii="Arial" w:hAnsi="Arial" w:cs="Arial"/>
          <w:sz w:val="19"/>
          <w:lang w:val="en-GB"/>
        </w:rPr>
        <w:t xml:space="preserve">BoM </w:t>
      </w:r>
      <w:r>
        <w:rPr>
          <w:rFonts w:ascii="Arial" w:hAnsi="Arial" w:cs="Arial"/>
          <w:sz w:val="19"/>
          <w:lang w:val="en-GB"/>
        </w:rPr>
        <w:t xml:space="preserve">Member concerned immediately to the SB Chairman, the BoM Chairman </w:t>
      </w:r>
      <w:r w:rsidR="00613686">
        <w:rPr>
          <w:rFonts w:ascii="Arial" w:hAnsi="Arial" w:cs="Arial"/>
          <w:sz w:val="19"/>
          <w:lang w:val="en-GB"/>
        </w:rPr>
        <w:t xml:space="preserve">(or the CEO if no Chairman has been appointed) </w:t>
      </w:r>
      <w:r>
        <w:rPr>
          <w:rFonts w:ascii="Arial" w:hAnsi="Arial" w:cs="Arial"/>
          <w:sz w:val="19"/>
          <w:lang w:val="en-GB"/>
        </w:rPr>
        <w:t xml:space="preserve">and the other BoM Members, </w:t>
      </w:r>
      <w:r w:rsidRPr="001225F2">
        <w:rPr>
          <w:rFonts w:ascii="Arial" w:hAnsi="Arial" w:cs="Arial"/>
          <w:sz w:val="19"/>
          <w:lang w:val="en-GB"/>
        </w:rPr>
        <w:t xml:space="preserve">and shall provide all relevant information regarding his spouse, registered partner or other life companion, foster child and relative by blood or marriage up to the second degree. </w:t>
      </w:r>
    </w:p>
    <w:p w14:paraId="30A673BF" w14:textId="77777777" w:rsidR="00767BD3" w:rsidRDefault="00767BD3" w:rsidP="003D7457">
      <w:pPr>
        <w:ind w:firstLine="540"/>
        <w:rPr>
          <w:rFonts w:ascii="Arial" w:hAnsi="Arial" w:cs="Arial"/>
          <w:sz w:val="19"/>
          <w:lang w:val="en-GB"/>
        </w:rPr>
      </w:pPr>
    </w:p>
    <w:p w14:paraId="7CB34060" w14:textId="16B14EC3"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3</w:t>
      </w:r>
      <w:r w:rsidR="00796AB0">
        <w:rPr>
          <w:rFonts w:ascii="Arial" w:hAnsi="Arial" w:cs="Arial"/>
          <w:sz w:val="19"/>
          <w:lang w:val="en-GB"/>
        </w:rPr>
        <w:t>.3</w:t>
      </w:r>
      <w:r>
        <w:rPr>
          <w:rFonts w:ascii="Arial" w:hAnsi="Arial" w:cs="Arial"/>
          <w:sz w:val="19"/>
          <w:lang w:val="en-GB"/>
        </w:rPr>
        <w:tab/>
        <w:t>A BoM Member shall not participate in discussions or decision-making regarding a subject or transaction as to which he has a conflict of interest with the Company.</w:t>
      </w:r>
    </w:p>
    <w:p w14:paraId="03B9997E" w14:textId="77777777" w:rsidR="00767BD3" w:rsidRDefault="00767BD3">
      <w:pPr>
        <w:ind w:left="720" w:hanging="720"/>
        <w:rPr>
          <w:rFonts w:ascii="Arial" w:hAnsi="Arial" w:cs="Arial"/>
          <w:sz w:val="19"/>
          <w:lang w:val="en-GB"/>
        </w:rPr>
      </w:pPr>
    </w:p>
    <w:p w14:paraId="02421892" w14:textId="0501E364"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3</w:t>
      </w:r>
      <w:r w:rsidR="00796AB0">
        <w:rPr>
          <w:rFonts w:ascii="Arial" w:hAnsi="Arial" w:cs="Arial"/>
          <w:sz w:val="19"/>
          <w:lang w:val="en-GB"/>
        </w:rPr>
        <w:t>.4</w:t>
      </w:r>
      <w:r>
        <w:rPr>
          <w:rFonts w:ascii="Arial" w:hAnsi="Arial" w:cs="Arial"/>
          <w:sz w:val="19"/>
          <w:lang w:val="en-GB"/>
        </w:rPr>
        <w:tab/>
        <w:t xml:space="preserve">All transactions in which there are conflicts of interest with BoM Members shall be agreed on subject to conditions which are normal for arm’s length transactions in the industry in which the Company and its subsidiaries are active. Resolutions to enter into transactions in which there are conflicts of interest with BoM Members which are of material significance to the Company and/or the BoM Members concerned must be approved by the SB. </w:t>
      </w:r>
    </w:p>
    <w:p w14:paraId="3CB54971" w14:textId="77777777" w:rsidR="00767BD3" w:rsidRDefault="00767BD3">
      <w:pPr>
        <w:ind w:left="720" w:hanging="720"/>
        <w:rPr>
          <w:rFonts w:ascii="Arial" w:hAnsi="Arial" w:cs="Arial"/>
          <w:sz w:val="19"/>
          <w:lang w:val="en-GB"/>
        </w:rPr>
      </w:pPr>
    </w:p>
    <w:p w14:paraId="11CF5AEF" w14:textId="34ECC388" w:rsidR="00767BD3" w:rsidRDefault="00767BD3">
      <w:pPr>
        <w:ind w:left="720" w:hanging="720"/>
        <w:rPr>
          <w:rFonts w:ascii="Arial" w:hAnsi="Arial" w:cs="Arial"/>
          <w:sz w:val="19"/>
          <w:lang w:val="en-GB"/>
        </w:rPr>
      </w:pPr>
      <w:r>
        <w:rPr>
          <w:rFonts w:ascii="Arial" w:hAnsi="Arial" w:cs="Arial"/>
          <w:sz w:val="19"/>
          <w:lang w:val="en-GB"/>
        </w:rPr>
        <w:t>1</w:t>
      </w:r>
      <w:r w:rsidR="001F3062">
        <w:rPr>
          <w:rFonts w:ascii="Arial" w:hAnsi="Arial" w:cs="Arial"/>
          <w:sz w:val="19"/>
          <w:lang w:val="en-GB"/>
        </w:rPr>
        <w:t>3</w:t>
      </w:r>
      <w:r w:rsidR="00796AB0">
        <w:rPr>
          <w:rFonts w:ascii="Arial" w:hAnsi="Arial" w:cs="Arial"/>
          <w:sz w:val="19"/>
          <w:lang w:val="en-GB"/>
        </w:rPr>
        <w:t>.5</w:t>
      </w:r>
      <w:r>
        <w:rPr>
          <w:rFonts w:ascii="Arial" w:hAnsi="Arial" w:cs="Arial"/>
          <w:sz w:val="19"/>
          <w:lang w:val="en-GB"/>
        </w:rPr>
        <w:tab/>
        <w:t xml:space="preserve">In cases in which the Company has a conflict of interest with one or more BoM Members, the BoM Member in question shall remain entitled to represent the Company, without prejudice to the </w:t>
      </w:r>
      <w:r w:rsidR="00767D22">
        <w:rPr>
          <w:rFonts w:ascii="Arial" w:hAnsi="Arial" w:cs="Arial"/>
          <w:sz w:val="19"/>
          <w:lang w:val="en-GB"/>
        </w:rPr>
        <w:t xml:space="preserve">General Meeting’s </w:t>
      </w:r>
      <w:r>
        <w:rPr>
          <w:rFonts w:ascii="Arial" w:hAnsi="Arial" w:cs="Arial"/>
          <w:sz w:val="19"/>
          <w:lang w:val="en-GB"/>
        </w:rPr>
        <w:t>power to appoint one or more persons for that purpose</w:t>
      </w:r>
      <w:r>
        <w:rPr>
          <w:rStyle w:val="Voetnootmarkering"/>
          <w:rFonts w:ascii="Arial" w:hAnsi="Arial" w:cs="Arial"/>
          <w:sz w:val="19"/>
          <w:lang w:val="en-GB"/>
        </w:rPr>
        <w:footnoteReference w:id="2"/>
      </w:r>
      <w:r>
        <w:rPr>
          <w:rFonts w:ascii="Arial" w:hAnsi="Arial" w:cs="Arial"/>
          <w:sz w:val="19"/>
          <w:lang w:val="en-GB"/>
        </w:rPr>
        <w:t>.</w:t>
      </w:r>
    </w:p>
    <w:p w14:paraId="5AE03600" w14:textId="77777777" w:rsidR="00767BD3" w:rsidRDefault="00767BD3">
      <w:pPr>
        <w:ind w:left="720" w:hanging="720"/>
        <w:rPr>
          <w:rFonts w:ascii="Arial" w:hAnsi="Arial" w:cs="Arial"/>
          <w:b/>
          <w:bCs/>
          <w:sz w:val="19"/>
          <w:lang w:val="en-GB"/>
        </w:rPr>
      </w:pPr>
    </w:p>
    <w:p w14:paraId="66847A29" w14:textId="0ED75D9B" w:rsidR="00767BD3" w:rsidRDefault="00767BD3">
      <w:pPr>
        <w:ind w:left="720" w:hanging="720"/>
        <w:rPr>
          <w:rFonts w:ascii="Arial" w:hAnsi="Arial" w:cs="Arial"/>
          <w:b/>
          <w:bCs/>
          <w:sz w:val="19"/>
          <w:lang w:val="en-GB"/>
        </w:rPr>
      </w:pPr>
      <w:r>
        <w:rPr>
          <w:rFonts w:ascii="Arial" w:hAnsi="Arial" w:cs="Arial"/>
          <w:b/>
          <w:bCs/>
          <w:sz w:val="19"/>
          <w:lang w:val="en-GB"/>
        </w:rPr>
        <w:t>Article 1</w:t>
      </w:r>
      <w:r w:rsidR="001F3062">
        <w:rPr>
          <w:rFonts w:ascii="Arial" w:hAnsi="Arial" w:cs="Arial"/>
          <w:b/>
          <w:bCs/>
          <w:sz w:val="19"/>
          <w:lang w:val="en-GB"/>
        </w:rPr>
        <w:t>4</w:t>
      </w:r>
    </w:p>
    <w:p w14:paraId="034F60C6" w14:textId="77777777" w:rsidR="00767BD3" w:rsidRDefault="00767BD3">
      <w:pPr>
        <w:ind w:left="540" w:hanging="540"/>
        <w:rPr>
          <w:rFonts w:ascii="Arial" w:hAnsi="Arial" w:cs="Arial"/>
          <w:b/>
          <w:bCs/>
          <w:sz w:val="19"/>
          <w:lang w:val="en-GB"/>
        </w:rPr>
      </w:pPr>
      <w:r>
        <w:rPr>
          <w:rFonts w:ascii="Arial" w:hAnsi="Arial" w:cs="Arial"/>
          <w:b/>
          <w:bCs/>
          <w:sz w:val="19"/>
          <w:lang w:val="en-GB"/>
        </w:rPr>
        <w:t>Remuneration for BoM Members</w:t>
      </w:r>
    </w:p>
    <w:p w14:paraId="1740324C" w14:textId="77777777" w:rsidR="00767BD3" w:rsidRDefault="00767BD3">
      <w:pPr>
        <w:ind w:left="540" w:hanging="540"/>
        <w:rPr>
          <w:rFonts w:ascii="Arial" w:hAnsi="Arial" w:cs="Arial"/>
          <w:sz w:val="19"/>
          <w:lang w:val="en-GB"/>
        </w:rPr>
      </w:pPr>
    </w:p>
    <w:p w14:paraId="14D64117" w14:textId="165501E2" w:rsidR="00767BD3" w:rsidRDefault="00767BD3">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4</w:t>
      </w:r>
      <w:r>
        <w:rPr>
          <w:rFonts w:ascii="Arial" w:hAnsi="Arial" w:cs="Arial"/>
          <w:sz w:val="19"/>
          <w:lang w:val="en-GB"/>
        </w:rPr>
        <w:t>.1</w:t>
      </w:r>
      <w:r>
        <w:rPr>
          <w:rFonts w:ascii="Arial" w:hAnsi="Arial" w:cs="Arial"/>
          <w:sz w:val="19"/>
          <w:lang w:val="en-GB"/>
        </w:rPr>
        <w:tab/>
        <w:t xml:space="preserve">The remuneration and contractual employment terms and conditions for BoM Members shall be determined by the </w:t>
      </w:r>
      <w:r w:rsidR="00767D22">
        <w:rPr>
          <w:rFonts w:ascii="Arial" w:hAnsi="Arial" w:cs="Arial"/>
          <w:sz w:val="19"/>
          <w:lang w:val="en-GB"/>
        </w:rPr>
        <w:t xml:space="preserve">General Meeting </w:t>
      </w:r>
      <w:r>
        <w:rPr>
          <w:rFonts w:ascii="Arial" w:hAnsi="Arial" w:cs="Arial"/>
          <w:sz w:val="19"/>
          <w:lang w:val="en-GB"/>
        </w:rPr>
        <w:t xml:space="preserve">in accordance with Article </w:t>
      </w:r>
      <w:r w:rsidRPr="001E35E4">
        <w:rPr>
          <w:rFonts w:ascii="Arial" w:hAnsi="Arial"/>
          <w:sz w:val="19"/>
          <w:lang w:val="en-GB"/>
        </w:rPr>
        <w:t>13.6</w:t>
      </w:r>
      <w:r w:rsidRPr="001E35E4">
        <w:rPr>
          <w:rFonts w:ascii="Arial" w:hAnsi="Arial" w:cs="Arial"/>
          <w:sz w:val="19"/>
          <w:lang w:val="en-GB"/>
        </w:rPr>
        <w:t xml:space="preserve"> of the Company’s</w:t>
      </w:r>
      <w:r>
        <w:rPr>
          <w:rFonts w:ascii="Arial" w:hAnsi="Arial" w:cs="Arial"/>
          <w:sz w:val="19"/>
          <w:lang w:val="en-GB"/>
        </w:rPr>
        <w:t xml:space="preserve"> Articles of Association and within the remuneration policy adopted by the </w:t>
      </w:r>
      <w:r w:rsidR="00767D22">
        <w:rPr>
          <w:rFonts w:ascii="Arial" w:hAnsi="Arial" w:cs="Arial"/>
          <w:sz w:val="19"/>
          <w:lang w:val="en-GB"/>
        </w:rPr>
        <w:t>General Meeting</w:t>
      </w:r>
      <w:r>
        <w:rPr>
          <w:rFonts w:ascii="Arial" w:hAnsi="Arial" w:cs="Arial"/>
          <w:sz w:val="19"/>
          <w:lang w:val="en-GB"/>
        </w:rPr>
        <w:t>.</w:t>
      </w:r>
      <w:r>
        <w:rPr>
          <w:rFonts w:ascii="Arial" w:hAnsi="Arial" w:cs="Arial"/>
          <w:sz w:val="19"/>
          <w:lang w:val="en-GB"/>
        </w:rPr>
        <w:br/>
      </w:r>
    </w:p>
    <w:p w14:paraId="7A8BD1AA" w14:textId="6E64B18E" w:rsidR="00767BD3" w:rsidRDefault="00767BD3">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4</w:t>
      </w:r>
      <w:r>
        <w:rPr>
          <w:rFonts w:ascii="Arial" w:hAnsi="Arial" w:cs="Arial"/>
          <w:sz w:val="19"/>
          <w:lang w:val="en-GB"/>
        </w:rPr>
        <w:t>.2</w:t>
      </w:r>
      <w:r>
        <w:rPr>
          <w:rFonts w:ascii="Arial" w:hAnsi="Arial" w:cs="Arial"/>
          <w:sz w:val="19"/>
          <w:lang w:val="en-GB"/>
        </w:rPr>
        <w:tab/>
        <w:t>BoM Members shall not obtain any advantage from the Company’s activities, except through remuneration as a BoM Member or through shares in the Company acquired in conformity with the applicable rules.</w:t>
      </w:r>
    </w:p>
    <w:p w14:paraId="60F75D71" w14:textId="77777777" w:rsidR="00767BD3" w:rsidRDefault="00767BD3">
      <w:pPr>
        <w:ind w:left="720" w:hanging="720"/>
        <w:rPr>
          <w:rFonts w:ascii="Arial" w:hAnsi="Arial" w:cs="Arial"/>
          <w:sz w:val="19"/>
          <w:lang w:val="en-GB"/>
        </w:rPr>
      </w:pPr>
    </w:p>
    <w:p w14:paraId="0CC8AD78" w14:textId="0F8D7619" w:rsidR="00767BD3" w:rsidRDefault="00767BD3">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4</w:t>
      </w:r>
      <w:r>
        <w:rPr>
          <w:rFonts w:ascii="Arial" w:hAnsi="Arial" w:cs="Arial"/>
          <w:sz w:val="19"/>
          <w:lang w:val="en-GB"/>
        </w:rPr>
        <w:t>.3</w:t>
      </w:r>
      <w:r>
        <w:rPr>
          <w:rFonts w:ascii="Arial" w:hAnsi="Arial" w:cs="Arial"/>
          <w:sz w:val="19"/>
          <w:lang w:val="en-GB"/>
        </w:rPr>
        <w:tab/>
        <w:t xml:space="preserve">The Company and its subsidiaries shall not provide any personal loans, guarantees or the like to the BoM Members, unless this is done as part of the Company’s normal operations and subject to terms applicable to all personnel and after approval by the SB. </w:t>
      </w:r>
    </w:p>
    <w:p w14:paraId="09B379E9" w14:textId="77777777" w:rsidR="00767BD3" w:rsidRDefault="00767BD3">
      <w:pPr>
        <w:ind w:left="720" w:hanging="720"/>
        <w:rPr>
          <w:rFonts w:ascii="Arial" w:hAnsi="Arial" w:cs="Arial"/>
          <w:sz w:val="19"/>
          <w:lang w:val="en-GB"/>
        </w:rPr>
      </w:pPr>
    </w:p>
    <w:p w14:paraId="4558A4A7" w14:textId="06C3AF1D" w:rsidR="00D91AD1" w:rsidRPr="00D91AD1" w:rsidRDefault="00767BD3" w:rsidP="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4</w:t>
      </w:r>
      <w:r>
        <w:rPr>
          <w:rFonts w:ascii="Arial" w:hAnsi="Arial" w:cs="Arial"/>
          <w:sz w:val="19"/>
          <w:lang w:val="en-GB"/>
        </w:rPr>
        <w:t>.4</w:t>
      </w:r>
      <w:r>
        <w:rPr>
          <w:rFonts w:ascii="Arial" w:hAnsi="Arial" w:cs="Arial"/>
          <w:sz w:val="19"/>
          <w:lang w:val="en-GB"/>
        </w:rPr>
        <w:tab/>
        <w:t>In addition to the remuneration, all reasonable expenses of BoM Members shall be reimbursed</w:t>
      </w:r>
      <w:r w:rsidR="00EE61E7">
        <w:rPr>
          <w:rFonts w:ascii="Arial" w:hAnsi="Arial" w:cs="Arial"/>
          <w:sz w:val="19"/>
          <w:lang w:val="en-GB"/>
        </w:rPr>
        <w:t>(BoM is required to comply with the expenses policy of the company without exceptions</w:t>
      </w:r>
      <w:r w:rsidR="00A96A53">
        <w:rPr>
          <w:rFonts w:ascii="Arial" w:hAnsi="Arial" w:cs="Arial"/>
          <w:sz w:val="19"/>
          <w:lang w:val="en-GB"/>
        </w:rPr>
        <w:t>, unless approved in a resolution by the BoM</w:t>
      </w:r>
      <w:r w:rsidR="00291537">
        <w:rPr>
          <w:rFonts w:ascii="Arial" w:hAnsi="Arial" w:cs="Arial"/>
          <w:sz w:val="19"/>
          <w:lang w:val="en-GB"/>
        </w:rPr>
        <w:t>)</w:t>
      </w:r>
      <w:r w:rsidR="00767D22">
        <w:rPr>
          <w:rFonts w:ascii="Arial" w:hAnsi="Arial" w:cs="Arial"/>
          <w:sz w:val="19"/>
          <w:lang w:val="en-GB"/>
        </w:rPr>
        <w:t>.</w:t>
      </w:r>
    </w:p>
    <w:p w14:paraId="74B17FAB" w14:textId="77777777" w:rsidR="005E0CCB" w:rsidRDefault="005E0CCB">
      <w:pPr>
        <w:ind w:left="720" w:hanging="720"/>
        <w:rPr>
          <w:rFonts w:ascii="Arial" w:hAnsi="Arial" w:cs="Arial"/>
          <w:sz w:val="19"/>
          <w:lang w:val="en-GB"/>
        </w:rPr>
      </w:pPr>
    </w:p>
    <w:p w14:paraId="587BBDA1" w14:textId="77777777" w:rsidR="00767BD3" w:rsidRPr="003D7457" w:rsidRDefault="00767BD3" w:rsidP="003D7457">
      <w:pPr>
        <w:tabs>
          <w:tab w:val="left" w:pos="540"/>
        </w:tabs>
        <w:rPr>
          <w:rFonts w:ascii="Arial" w:hAnsi="Arial"/>
          <w:sz w:val="19"/>
          <w:lang w:val="en-GB"/>
        </w:rPr>
      </w:pPr>
    </w:p>
    <w:p w14:paraId="4BED6F86" w14:textId="0C6ED1DA" w:rsidR="003409FF" w:rsidRDefault="003409FF">
      <w:pPr>
        <w:rPr>
          <w:rFonts w:ascii="Arial" w:hAnsi="Arial" w:cs="Arial"/>
          <w:b/>
          <w:bCs/>
          <w:sz w:val="19"/>
          <w:lang w:val="en-GB"/>
        </w:rPr>
      </w:pPr>
    </w:p>
    <w:p w14:paraId="1E26A2BB" w14:textId="54F4BC6C" w:rsidR="00767BD3" w:rsidRDefault="00767BD3" w:rsidP="003D7457">
      <w:pPr>
        <w:tabs>
          <w:tab w:val="left" w:pos="540"/>
        </w:tabs>
        <w:rPr>
          <w:rFonts w:ascii="Arial" w:hAnsi="Arial" w:cs="Arial"/>
          <w:b/>
          <w:bCs/>
          <w:sz w:val="19"/>
          <w:lang w:val="en-GB"/>
        </w:rPr>
      </w:pPr>
      <w:r>
        <w:rPr>
          <w:rFonts w:ascii="Arial" w:hAnsi="Arial" w:cs="Arial"/>
          <w:b/>
          <w:bCs/>
          <w:sz w:val="19"/>
          <w:lang w:val="en-GB"/>
        </w:rPr>
        <w:t>Article 1</w:t>
      </w:r>
      <w:r w:rsidR="00767D22">
        <w:rPr>
          <w:rFonts w:ascii="Arial" w:hAnsi="Arial" w:cs="Arial"/>
          <w:b/>
          <w:bCs/>
          <w:sz w:val="19"/>
          <w:lang w:val="en-GB"/>
        </w:rPr>
        <w:t>5</w:t>
      </w:r>
    </w:p>
    <w:p w14:paraId="4B3DA039" w14:textId="77777777" w:rsidR="00767BD3" w:rsidRPr="00B819D4" w:rsidRDefault="00767BD3">
      <w:pPr>
        <w:tabs>
          <w:tab w:val="left" w:pos="540"/>
        </w:tabs>
        <w:rPr>
          <w:rFonts w:ascii="Arial" w:hAnsi="Arial" w:cs="Arial"/>
          <w:b/>
          <w:bCs/>
          <w:sz w:val="19"/>
          <w:lang w:val="en-GB"/>
        </w:rPr>
      </w:pPr>
      <w:r w:rsidRPr="00B819D4">
        <w:rPr>
          <w:rFonts w:ascii="Arial" w:hAnsi="Arial" w:cs="Arial"/>
          <w:b/>
          <w:bCs/>
          <w:sz w:val="19"/>
          <w:lang w:val="en-GB"/>
        </w:rPr>
        <w:t>Other positions</w:t>
      </w:r>
    </w:p>
    <w:p w14:paraId="16387EB4" w14:textId="77777777" w:rsidR="00767BD3" w:rsidRPr="00B819D4" w:rsidRDefault="00767BD3">
      <w:pPr>
        <w:tabs>
          <w:tab w:val="left" w:pos="540"/>
        </w:tabs>
        <w:rPr>
          <w:rFonts w:ascii="Arial" w:hAnsi="Arial" w:cs="Arial"/>
          <w:sz w:val="19"/>
          <w:lang w:val="en-GB"/>
        </w:rPr>
      </w:pPr>
    </w:p>
    <w:p w14:paraId="090FB754" w14:textId="49F543FC" w:rsidR="00767BD3" w:rsidRPr="00B819D4" w:rsidRDefault="00767BD3">
      <w:pPr>
        <w:ind w:left="720" w:hanging="720"/>
        <w:rPr>
          <w:rFonts w:ascii="Arial" w:hAnsi="Arial" w:cs="Arial"/>
          <w:sz w:val="19"/>
          <w:lang w:val="en-GB"/>
        </w:rPr>
      </w:pPr>
    </w:p>
    <w:p w14:paraId="3AF8C285" w14:textId="41A1F683" w:rsidR="00767BD3" w:rsidRPr="00B819D4" w:rsidRDefault="00767BD3">
      <w:pPr>
        <w:ind w:left="720" w:hanging="720"/>
        <w:rPr>
          <w:rFonts w:ascii="Arial" w:hAnsi="Arial" w:cs="Arial"/>
          <w:sz w:val="19"/>
          <w:lang w:val="en-GB"/>
        </w:rPr>
      </w:pPr>
      <w:r w:rsidRPr="00B819D4">
        <w:rPr>
          <w:rFonts w:ascii="Arial" w:hAnsi="Arial" w:cs="Arial"/>
          <w:sz w:val="19"/>
          <w:lang w:val="en-GB"/>
        </w:rPr>
        <w:t>1</w:t>
      </w:r>
      <w:r w:rsidR="00767D22" w:rsidRPr="00B819D4">
        <w:rPr>
          <w:rFonts w:ascii="Arial" w:hAnsi="Arial" w:cs="Arial"/>
          <w:sz w:val="19"/>
          <w:lang w:val="en-GB"/>
        </w:rPr>
        <w:t>5</w:t>
      </w:r>
      <w:r w:rsidR="00694CEB" w:rsidRPr="00B819D4">
        <w:rPr>
          <w:rFonts w:ascii="Arial" w:hAnsi="Arial" w:cs="Arial"/>
          <w:sz w:val="19"/>
          <w:lang w:val="en-GB"/>
        </w:rPr>
        <w:t>.</w:t>
      </w:r>
      <w:r w:rsidR="00767D22" w:rsidRPr="00B819D4">
        <w:rPr>
          <w:rFonts w:ascii="Arial" w:hAnsi="Arial" w:cs="Arial"/>
          <w:sz w:val="19"/>
          <w:lang w:val="en-GB"/>
        </w:rPr>
        <w:t>1</w:t>
      </w:r>
      <w:r w:rsidRPr="00B819D4">
        <w:rPr>
          <w:rFonts w:ascii="Arial" w:hAnsi="Arial" w:cs="Arial"/>
          <w:sz w:val="19"/>
          <w:lang w:val="en-GB"/>
        </w:rPr>
        <w:tab/>
        <w:t xml:space="preserve">Acceptance by a BoM Member of </w:t>
      </w:r>
      <w:r w:rsidR="00A95300">
        <w:rPr>
          <w:rFonts w:ascii="Arial" w:hAnsi="Arial" w:cs="Arial"/>
          <w:sz w:val="19"/>
          <w:lang w:val="en-GB"/>
        </w:rPr>
        <w:t>a supervisory board</w:t>
      </w:r>
      <w:r w:rsidR="002E1BB3">
        <w:rPr>
          <w:rFonts w:ascii="Arial" w:hAnsi="Arial" w:cs="Arial"/>
          <w:sz w:val="19"/>
          <w:lang w:val="en-GB"/>
        </w:rPr>
        <w:t xml:space="preserve"> </w:t>
      </w:r>
      <w:r w:rsidRPr="00B819D4">
        <w:rPr>
          <w:rFonts w:ascii="Arial" w:hAnsi="Arial" w:cs="Arial"/>
          <w:sz w:val="19"/>
          <w:lang w:val="en-GB"/>
        </w:rPr>
        <w:t>member</w:t>
      </w:r>
      <w:r w:rsidR="0075126A">
        <w:rPr>
          <w:rFonts w:ascii="Arial" w:hAnsi="Arial" w:cs="Arial"/>
          <w:sz w:val="19"/>
          <w:lang w:val="en-GB"/>
        </w:rPr>
        <w:t xml:space="preserve">, </w:t>
      </w:r>
      <w:r w:rsidR="00B819D4" w:rsidRPr="00B819D4">
        <w:rPr>
          <w:rFonts w:ascii="Arial" w:hAnsi="Arial" w:cs="Arial"/>
          <w:sz w:val="19"/>
          <w:lang w:val="en-GB"/>
        </w:rPr>
        <w:t>board member</w:t>
      </w:r>
      <w:r w:rsidRPr="00B819D4">
        <w:rPr>
          <w:rFonts w:ascii="Arial" w:hAnsi="Arial" w:cs="Arial"/>
          <w:sz w:val="19"/>
          <w:lang w:val="en-GB"/>
        </w:rPr>
        <w:t xml:space="preserve"> </w:t>
      </w:r>
      <w:r w:rsidR="0075126A">
        <w:rPr>
          <w:rFonts w:ascii="Arial" w:hAnsi="Arial" w:cs="Arial"/>
          <w:sz w:val="19"/>
          <w:lang w:val="en-GB"/>
        </w:rPr>
        <w:t xml:space="preserve">or other </w:t>
      </w:r>
      <w:r w:rsidRPr="00B819D4">
        <w:rPr>
          <w:rFonts w:ascii="Arial" w:hAnsi="Arial" w:cs="Arial"/>
          <w:sz w:val="19"/>
          <w:lang w:val="en-GB"/>
        </w:rPr>
        <w:t>position in a</w:t>
      </w:r>
      <w:r w:rsidR="00B819D4">
        <w:rPr>
          <w:rFonts w:ascii="Arial" w:hAnsi="Arial" w:cs="Arial"/>
          <w:sz w:val="19"/>
          <w:lang w:val="en-GB"/>
        </w:rPr>
        <w:t>nother</w:t>
      </w:r>
      <w:r w:rsidRPr="00B819D4">
        <w:rPr>
          <w:rFonts w:ascii="Arial" w:hAnsi="Arial" w:cs="Arial"/>
          <w:sz w:val="19"/>
          <w:lang w:val="en-GB"/>
        </w:rPr>
        <w:t xml:space="preserve"> company</w:t>
      </w:r>
      <w:r w:rsidR="00B819D4">
        <w:rPr>
          <w:rFonts w:ascii="Arial" w:hAnsi="Arial" w:cs="Arial"/>
          <w:sz w:val="19"/>
          <w:lang w:val="en-GB"/>
        </w:rPr>
        <w:t xml:space="preserve"> which is not part of the Rönesans group</w:t>
      </w:r>
      <w:r w:rsidRPr="00B819D4">
        <w:rPr>
          <w:rFonts w:ascii="Arial" w:hAnsi="Arial" w:cs="Arial"/>
          <w:sz w:val="19"/>
          <w:lang w:val="en-GB"/>
        </w:rPr>
        <w:t xml:space="preserve"> shall be subject to the </w:t>
      </w:r>
      <w:r w:rsidR="00372BCD">
        <w:rPr>
          <w:rFonts w:ascii="Arial" w:hAnsi="Arial" w:cs="Arial"/>
          <w:sz w:val="19"/>
          <w:lang w:val="en-GB"/>
        </w:rPr>
        <w:t>General Meeting</w:t>
      </w:r>
      <w:r w:rsidRPr="00B819D4">
        <w:rPr>
          <w:rFonts w:ascii="Arial" w:hAnsi="Arial" w:cs="Arial"/>
          <w:sz w:val="19"/>
          <w:lang w:val="en-GB"/>
        </w:rPr>
        <w:t xml:space="preserve">’s approval and must be reported to the Company Secretary. </w:t>
      </w:r>
    </w:p>
    <w:p w14:paraId="744B3A36" w14:textId="77777777" w:rsidR="00767BD3" w:rsidRPr="00B819D4" w:rsidRDefault="00767BD3">
      <w:pPr>
        <w:ind w:left="720" w:hanging="720"/>
        <w:rPr>
          <w:rFonts w:ascii="Arial" w:hAnsi="Arial" w:cs="Arial"/>
          <w:sz w:val="19"/>
          <w:lang w:val="en-GB"/>
        </w:rPr>
      </w:pPr>
    </w:p>
    <w:p w14:paraId="6BCABC6D" w14:textId="7A9A954F" w:rsidR="00083CB0" w:rsidRPr="00B819D4" w:rsidRDefault="00767BD3" w:rsidP="00924661">
      <w:pPr>
        <w:ind w:left="720" w:hanging="720"/>
        <w:rPr>
          <w:rFonts w:ascii="Arial" w:hAnsi="Arial" w:cs="Arial"/>
          <w:sz w:val="19"/>
          <w:lang w:val="en-GB"/>
        </w:rPr>
      </w:pPr>
      <w:r w:rsidRPr="00B819D4">
        <w:rPr>
          <w:rFonts w:ascii="Arial" w:hAnsi="Arial" w:cs="Arial"/>
          <w:sz w:val="19"/>
          <w:lang w:val="en-GB"/>
        </w:rPr>
        <w:t>1</w:t>
      </w:r>
      <w:r w:rsidR="00767D22" w:rsidRPr="00B819D4">
        <w:rPr>
          <w:rFonts w:ascii="Arial" w:hAnsi="Arial" w:cs="Arial"/>
          <w:sz w:val="19"/>
          <w:lang w:val="en-GB"/>
        </w:rPr>
        <w:t>5</w:t>
      </w:r>
      <w:r w:rsidRPr="00B819D4">
        <w:rPr>
          <w:rFonts w:ascii="Arial" w:hAnsi="Arial" w:cs="Arial"/>
          <w:sz w:val="19"/>
          <w:lang w:val="en-GB"/>
        </w:rPr>
        <w:t>.</w:t>
      </w:r>
      <w:r w:rsidR="00767D22" w:rsidRPr="00B819D4">
        <w:rPr>
          <w:rFonts w:ascii="Arial" w:hAnsi="Arial" w:cs="Arial"/>
          <w:sz w:val="19"/>
          <w:lang w:val="en-GB"/>
        </w:rPr>
        <w:t>2</w:t>
      </w:r>
      <w:r w:rsidRPr="00B819D4">
        <w:rPr>
          <w:rFonts w:ascii="Arial" w:hAnsi="Arial" w:cs="Arial"/>
          <w:sz w:val="19"/>
          <w:lang w:val="en-GB"/>
        </w:rPr>
        <w:tab/>
        <w:t>Subject to the provisions in Article 1</w:t>
      </w:r>
      <w:r w:rsidR="00767D22" w:rsidRPr="00B819D4">
        <w:rPr>
          <w:rFonts w:ascii="Arial" w:hAnsi="Arial" w:cs="Arial"/>
          <w:sz w:val="19"/>
          <w:lang w:val="en-GB"/>
        </w:rPr>
        <w:t>5</w:t>
      </w:r>
      <w:r w:rsidRPr="00B819D4">
        <w:rPr>
          <w:rFonts w:ascii="Arial" w:hAnsi="Arial" w:cs="Arial"/>
          <w:sz w:val="19"/>
          <w:lang w:val="en-GB"/>
        </w:rPr>
        <w:t>.1, the following provisions shall apply to acceptance of other</w:t>
      </w:r>
      <w:r w:rsidR="00083CB0">
        <w:rPr>
          <w:rFonts w:ascii="Arial" w:hAnsi="Arial" w:cs="Arial"/>
          <w:sz w:val="19"/>
          <w:lang w:val="en-GB"/>
        </w:rPr>
        <w:t>, unpaid,</w:t>
      </w:r>
      <w:r w:rsidRPr="00B819D4">
        <w:rPr>
          <w:rFonts w:ascii="Arial" w:hAnsi="Arial" w:cs="Arial"/>
          <w:sz w:val="19"/>
          <w:lang w:val="en-GB"/>
        </w:rPr>
        <w:t xml:space="preserve"> positions and whether or not in connection with holding positions at the Company</w:t>
      </w:r>
      <w:r w:rsidR="00924661">
        <w:rPr>
          <w:rFonts w:ascii="Arial" w:hAnsi="Arial" w:cs="Arial"/>
          <w:sz w:val="19"/>
          <w:lang w:val="en-GB"/>
        </w:rPr>
        <w:t>, for example</w:t>
      </w:r>
      <w:r w:rsidR="00083CB0" w:rsidRPr="00083CB0">
        <w:rPr>
          <w:rFonts w:ascii="Arial" w:hAnsi="Arial" w:cs="Arial"/>
          <w:sz w:val="19"/>
          <w:lang w:val="en-GB"/>
        </w:rPr>
        <w:t xml:space="preserve"> </w:t>
      </w:r>
      <w:r w:rsidR="00083CB0" w:rsidRPr="00B819D4">
        <w:rPr>
          <w:rFonts w:ascii="Arial" w:hAnsi="Arial" w:cs="Arial"/>
          <w:sz w:val="19"/>
          <w:lang w:val="en-GB"/>
        </w:rPr>
        <w:t>local sports and soci</w:t>
      </w:r>
      <w:r w:rsidR="00083CB0">
        <w:rPr>
          <w:rFonts w:ascii="Arial" w:hAnsi="Arial" w:cs="Arial"/>
          <w:sz w:val="19"/>
          <w:lang w:val="en-GB"/>
        </w:rPr>
        <w:t>al clubs, charities and schools:</w:t>
      </w:r>
    </w:p>
    <w:p w14:paraId="33CA3C3E" w14:textId="77777777" w:rsidR="00767BD3" w:rsidRPr="00B819D4" w:rsidRDefault="00767BD3">
      <w:pPr>
        <w:tabs>
          <w:tab w:val="left" w:pos="720"/>
        </w:tabs>
        <w:ind w:left="720"/>
        <w:rPr>
          <w:rFonts w:ascii="Arial" w:hAnsi="Arial" w:cs="Arial"/>
          <w:sz w:val="19"/>
          <w:lang w:val="en-GB"/>
        </w:rPr>
      </w:pPr>
    </w:p>
    <w:p w14:paraId="7075E007" w14:textId="77777777" w:rsidR="00767BD3" w:rsidRPr="00B819D4" w:rsidRDefault="00767BD3">
      <w:pPr>
        <w:ind w:left="1440" w:hanging="720"/>
        <w:rPr>
          <w:rFonts w:ascii="Arial" w:hAnsi="Arial" w:cs="Arial"/>
          <w:sz w:val="19"/>
          <w:lang w:val="en-GB"/>
        </w:rPr>
      </w:pPr>
      <w:r w:rsidRPr="00B819D4">
        <w:rPr>
          <w:rFonts w:ascii="Arial" w:hAnsi="Arial" w:cs="Arial"/>
          <w:sz w:val="19"/>
          <w:lang w:val="en-GB"/>
        </w:rPr>
        <w:t>a.</w:t>
      </w:r>
      <w:r w:rsidRPr="00B819D4">
        <w:rPr>
          <w:rFonts w:ascii="Arial" w:hAnsi="Arial" w:cs="Arial"/>
          <w:sz w:val="19"/>
          <w:lang w:val="en-GB"/>
        </w:rPr>
        <w:tab/>
        <w:t>the number of other positions shall remain limited, so that normal performance of duties during and outside working hours is not adversely affected;</w:t>
      </w:r>
    </w:p>
    <w:p w14:paraId="75204DA6" w14:textId="77777777" w:rsidR="00767BD3" w:rsidRPr="00B819D4" w:rsidRDefault="00767BD3">
      <w:pPr>
        <w:tabs>
          <w:tab w:val="num" w:pos="540"/>
        </w:tabs>
        <w:ind w:left="1440" w:hanging="720"/>
        <w:rPr>
          <w:rFonts w:ascii="Arial" w:hAnsi="Arial" w:cs="Arial"/>
          <w:sz w:val="19"/>
          <w:lang w:val="en-GB"/>
        </w:rPr>
      </w:pPr>
    </w:p>
    <w:p w14:paraId="734FC2BA" w14:textId="178B4C02" w:rsidR="00767BD3" w:rsidRPr="00B819D4" w:rsidRDefault="00767BD3">
      <w:pPr>
        <w:tabs>
          <w:tab w:val="num" w:pos="540"/>
        </w:tabs>
        <w:ind w:left="1440" w:hanging="720"/>
        <w:rPr>
          <w:rFonts w:ascii="Arial" w:hAnsi="Arial" w:cs="Arial"/>
          <w:sz w:val="19"/>
          <w:lang w:val="en-GB"/>
        </w:rPr>
      </w:pPr>
      <w:r w:rsidRPr="00B819D4">
        <w:rPr>
          <w:rFonts w:ascii="Arial" w:hAnsi="Arial" w:cs="Arial"/>
          <w:sz w:val="19"/>
          <w:lang w:val="en-GB"/>
        </w:rPr>
        <w:t>b.</w:t>
      </w:r>
      <w:r w:rsidRPr="00B819D4">
        <w:rPr>
          <w:rFonts w:ascii="Arial" w:hAnsi="Arial" w:cs="Arial"/>
          <w:sz w:val="19"/>
          <w:lang w:val="en-GB"/>
        </w:rPr>
        <w:tab/>
        <w:t>the other positions may not create potential conflicts of interest with the Company or be controversial in any respect whatsoever;</w:t>
      </w:r>
      <w:r w:rsidR="00083CB0">
        <w:rPr>
          <w:rFonts w:ascii="Arial" w:hAnsi="Arial" w:cs="Arial"/>
          <w:sz w:val="19"/>
          <w:lang w:val="en-GB"/>
        </w:rPr>
        <w:t xml:space="preserve"> and</w:t>
      </w:r>
    </w:p>
    <w:p w14:paraId="55EE494A" w14:textId="77777777" w:rsidR="00767BD3" w:rsidRPr="00B819D4" w:rsidRDefault="00767BD3">
      <w:pPr>
        <w:tabs>
          <w:tab w:val="num" w:pos="540"/>
        </w:tabs>
        <w:ind w:left="1440" w:hanging="720"/>
        <w:rPr>
          <w:rFonts w:ascii="Arial" w:hAnsi="Arial" w:cs="Arial"/>
          <w:sz w:val="19"/>
          <w:lang w:val="en-GB"/>
        </w:rPr>
      </w:pPr>
    </w:p>
    <w:p w14:paraId="317E6F21" w14:textId="29FC41CA" w:rsidR="00767BD3" w:rsidRPr="00B819D4" w:rsidRDefault="00767BD3">
      <w:pPr>
        <w:ind w:left="1440" w:hanging="720"/>
        <w:rPr>
          <w:rFonts w:ascii="Arial" w:hAnsi="Arial" w:cs="Arial"/>
          <w:sz w:val="19"/>
          <w:lang w:val="en-GB"/>
        </w:rPr>
      </w:pPr>
      <w:r w:rsidRPr="00B819D4">
        <w:rPr>
          <w:rFonts w:ascii="Arial" w:hAnsi="Arial" w:cs="Arial"/>
          <w:sz w:val="19"/>
          <w:lang w:val="en-GB"/>
        </w:rPr>
        <w:t>c.</w:t>
      </w:r>
      <w:r w:rsidRPr="00B819D4">
        <w:rPr>
          <w:rFonts w:ascii="Arial" w:hAnsi="Arial" w:cs="Arial"/>
          <w:sz w:val="19"/>
          <w:lang w:val="en-GB"/>
        </w:rPr>
        <w:tab/>
        <w:t>acceptance of other positions shall be subject to the approval of the Chairman of the BoM</w:t>
      </w:r>
      <w:r w:rsidR="00613686">
        <w:rPr>
          <w:rFonts w:ascii="Arial" w:hAnsi="Arial" w:cs="Arial"/>
          <w:sz w:val="19"/>
          <w:lang w:val="en-GB"/>
        </w:rPr>
        <w:t xml:space="preserve"> (or the CEO if no Chairman has been appointed) </w:t>
      </w:r>
      <w:r w:rsidRPr="00B819D4">
        <w:rPr>
          <w:rFonts w:ascii="Arial" w:hAnsi="Arial" w:cs="Arial"/>
          <w:sz w:val="19"/>
          <w:lang w:val="en-GB"/>
        </w:rPr>
        <w:t>(and if this relates t</w:t>
      </w:r>
      <w:r w:rsidR="00083CB0">
        <w:rPr>
          <w:rFonts w:ascii="Arial" w:hAnsi="Arial" w:cs="Arial"/>
          <w:sz w:val="19"/>
          <w:lang w:val="en-GB"/>
        </w:rPr>
        <w:t>o the BoM Chairman</w:t>
      </w:r>
      <w:r w:rsidR="00613686">
        <w:rPr>
          <w:rFonts w:ascii="Arial" w:hAnsi="Arial" w:cs="Arial"/>
          <w:sz w:val="19"/>
          <w:lang w:val="en-GB"/>
        </w:rPr>
        <w:t xml:space="preserve"> or the CEO</w:t>
      </w:r>
      <w:r w:rsidR="00083CB0">
        <w:rPr>
          <w:rFonts w:ascii="Arial" w:hAnsi="Arial" w:cs="Arial"/>
          <w:sz w:val="19"/>
          <w:lang w:val="en-GB"/>
        </w:rPr>
        <w:t xml:space="preserve">: of the </w:t>
      </w:r>
      <w:r w:rsidR="00372BCD">
        <w:rPr>
          <w:rFonts w:ascii="Arial" w:hAnsi="Arial" w:cs="Arial"/>
          <w:sz w:val="19"/>
          <w:lang w:val="en-GB"/>
        </w:rPr>
        <w:t>General Meeting</w:t>
      </w:r>
      <w:r w:rsidR="00083CB0">
        <w:rPr>
          <w:rFonts w:ascii="Arial" w:hAnsi="Arial" w:cs="Arial"/>
          <w:sz w:val="19"/>
          <w:lang w:val="en-GB"/>
        </w:rPr>
        <w:t>).</w:t>
      </w:r>
    </w:p>
    <w:p w14:paraId="5A7A1742" w14:textId="77777777" w:rsidR="00767BD3" w:rsidRPr="00B819D4" w:rsidRDefault="00767BD3">
      <w:pPr>
        <w:tabs>
          <w:tab w:val="num" w:pos="540"/>
        </w:tabs>
        <w:rPr>
          <w:rFonts w:ascii="Arial" w:hAnsi="Arial" w:cs="Arial"/>
          <w:sz w:val="19"/>
          <w:lang w:val="en-GB"/>
        </w:rPr>
      </w:pPr>
    </w:p>
    <w:p w14:paraId="18DB29C1" w14:textId="56BF19D4" w:rsidR="00767BD3" w:rsidRPr="00B819D4" w:rsidRDefault="00767BD3">
      <w:pPr>
        <w:pStyle w:val="Tekstopmerking"/>
        <w:tabs>
          <w:tab w:val="left" w:pos="540"/>
        </w:tabs>
        <w:ind w:left="540" w:hanging="540"/>
        <w:rPr>
          <w:rFonts w:ascii="Arial" w:hAnsi="Arial" w:cs="Arial"/>
          <w:b/>
          <w:bCs/>
          <w:sz w:val="19"/>
          <w:szCs w:val="24"/>
          <w:lang w:val="en-GB"/>
        </w:rPr>
      </w:pPr>
      <w:r w:rsidRPr="00B819D4">
        <w:rPr>
          <w:rFonts w:ascii="Arial" w:hAnsi="Arial" w:cs="Arial"/>
          <w:b/>
          <w:bCs/>
          <w:sz w:val="19"/>
          <w:szCs w:val="24"/>
          <w:lang w:val="en-GB"/>
        </w:rPr>
        <w:t>Article 1</w:t>
      </w:r>
      <w:r w:rsidR="00767D22" w:rsidRPr="00B819D4">
        <w:rPr>
          <w:rFonts w:ascii="Arial" w:hAnsi="Arial" w:cs="Arial"/>
          <w:b/>
          <w:bCs/>
          <w:sz w:val="19"/>
          <w:szCs w:val="24"/>
          <w:lang w:val="en-GB"/>
        </w:rPr>
        <w:t>6</w:t>
      </w:r>
    </w:p>
    <w:p w14:paraId="2ADD7E5F" w14:textId="77777777" w:rsidR="00767BD3" w:rsidRPr="00B819D4" w:rsidRDefault="00767BD3">
      <w:pPr>
        <w:pStyle w:val="Tekstopmerking"/>
        <w:tabs>
          <w:tab w:val="left" w:pos="540"/>
        </w:tabs>
        <w:ind w:left="540" w:hanging="540"/>
        <w:rPr>
          <w:rFonts w:ascii="Arial" w:hAnsi="Arial" w:cs="Arial"/>
          <w:b/>
          <w:bCs/>
          <w:sz w:val="19"/>
          <w:szCs w:val="24"/>
          <w:lang w:val="en-GB"/>
        </w:rPr>
      </w:pPr>
      <w:r w:rsidRPr="00B819D4">
        <w:rPr>
          <w:rFonts w:ascii="Arial" w:hAnsi="Arial" w:cs="Arial"/>
          <w:b/>
          <w:bCs/>
          <w:sz w:val="19"/>
          <w:szCs w:val="24"/>
          <w:lang w:val="en-GB"/>
        </w:rPr>
        <w:t>Confidentiality</w:t>
      </w:r>
    </w:p>
    <w:p w14:paraId="0E45D144" w14:textId="77777777" w:rsidR="00767BD3" w:rsidRPr="00B819D4" w:rsidRDefault="00767BD3">
      <w:pPr>
        <w:ind w:left="540"/>
        <w:rPr>
          <w:rFonts w:ascii="Arial" w:hAnsi="Arial" w:cs="Arial"/>
          <w:sz w:val="19"/>
          <w:lang w:val="en-GB"/>
        </w:rPr>
      </w:pPr>
    </w:p>
    <w:p w14:paraId="2779CD82" w14:textId="7C4EABFC" w:rsidR="00767BD3" w:rsidRPr="00B819D4" w:rsidRDefault="00767BD3">
      <w:pPr>
        <w:pStyle w:val="Plattetekst"/>
        <w:rPr>
          <w:sz w:val="19"/>
          <w:lang w:val="en-GB"/>
        </w:rPr>
      </w:pPr>
      <w:r w:rsidRPr="00B819D4">
        <w:rPr>
          <w:sz w:val="19"/>
          <w:lang w:val="en-GB"/>
        </w:rPr>
        <w:t xml:space="preserve">Each BoM Member undertakes, both during the period that he is a BoM Member and afterwards, not to make any statement to anyone in any manner whatsoever about information of a confidential nature concerning the business of the Company and/or companies in which it has an interest, which the BoM Member has learned in connection with performing his work for Company and which he knows or should know is confidential, unless he is required to do this by law. A BoM Member may, however, make statements about the aforementioned information to </w:t>
      </w:r>
      <w:r w:rsidR="00941FEA" w:rsidRPr="00B819D4">
        <w:rPr>
          <w:sz w:val="19"/>
          <w:lang w:val="en-GB"/>
        </w:rPr>
        <w:t xml:space="preserve">BoM </w:t>
      </w:r>
      <w:r w:rsidRPr="00B819D4">
        <w:rPr>
          <w:sz w:val="19"/>
          <w:lang w:val="en-GB"/>
        </w:rPr>
        <w:t xml:space="preserve">Members, </w:t>
      </w:r>
      <w:r w:rsidR="00941FEA" w:rsidRPr="00B819D4">
        <w:rPr>
          <w:sz w:val="19"/>
          <w:lang w:val="en-GB"/>
        </w:rPr>
        <w:t xml:space="preserve">members of the </w:t>
      </w:r>
      <w:r w:rsidRPr="00B819D4">
        <w:rPr>
          <w:sz w:val="19"/>
          <w:lang w:val="en-GB"/>
        </w:rPr>
        <w:t>SB, and staff members of the Company and companies in which the Company has an interest who, given their work for the Company and companies in which the Company has an interest, need to be aware of the information concerned. A BoM Member may not utilise the aforementioned information for his own benefit in any manner whatsoever.</w:t>
      </w:r>
    </w:p>
    <w:p w14:paraId="06CDC9B9" w14:textId="77777777" w:rsidR="00767BD3" w:rsidRPr="00B819D4" w:rsidRDefault="00767BD3">
      <w:pPr>
        <w:rPr>
          <w:rFonts w:ascii="Arial" w:hAnsi="Arial" w:cs="Arial"/>
          <w:sz w:val="19"/>
          <w:lang w:val="en-GB"/>
        </w:rPr>
      </w:pPr>
    </w:p>
    <w:p w14:paraId="1FC07B5A" w14:textId="7128D7CF" w:rsidR="00767BD3" w:rsidRDefault="00767BD3">
      <w:pPr>
        <w:tabs>
          <w:tab w:val="left" w:pos="540"/>
        </w:tabs>
        <w:ind w:left="540" w:hanging="540"/>
        <w:rPr>
          <w:rFonts w:ascii="Arial" w:hAnsi="Arial" w:cs="Arial"/>
          <w:b/>
          <w:bCs/>
          <w:sz w:val="19"/>
          <w:lang w:val="en-GB"/>
        </w:rPr>
      </w:pPr>
      <w:r w:rsidRPr="00B819D4">
        <w:rPr>
          <w:rFonts w:ascii="Arial" w:hAnsi="Arial" w:cs="Arial"/>
          <w:b/>
          <w:bCs/>
          <w:sz w:val="19"/>
          <w:lang w:val="en-GB"/>
        </w:rPr>
        <w:t xml:space="preserve">Article </w:t>
      </w:r>
      <w:r w:rsidR="00194CFB" w:rsidRPr="00B819D4">
        <w:rPr>
          <w:rFonts w:ascii="Arial" w:hAnsi="Arial" w:cs="Arial"/>
          <w:b/>
          <w:bCs/>
          <w:sz w:val="19"/>
          <w:lang w:val="en-GB"/>
        </w:rPr>
        <w:t>1</w:t>
      </w:r>
      <w:r w:rsidR="00767D22" w:rsidRPr="00B819D4">
        <w:rPr>
          <w:rFonts w:ascii="Arial" w:hAnsi="Arial" w:cs="Arial"/>
          <w:b/>
          <w:bCs/>
          <w:sz w:val="19"/>
          <w:lang w:val="en-GB"/>
        </w:rPr>
        <w:t>7</w:t>
      </w:r>
    </w:p>
    <w:p w14:paraId="3648E790" w14:textId="77777777" w:rsidR="00767BD3" w:rsidRDefault="00767BD3">
      <w:pPr>
        <w:tabs>
          <w:tab w:val="left" w:pos="540"/>
        </w:tabs>
        <w:ind w:left="540" w:hanging="540"/>
        <w:rPr>
          <w:rFonts w:ascii="Arial" w:hAnsi="Arial" w:cs="Arial"/>
          <w:b/>
          <w:bCs/>
          <w:sz w:val="19"/>
          <w:lang w:val="en-GB"/>
        </w:rPr>
      </w:pPr>
      <w:r>
        <w:rPr>
          <w:rFonts w:ascii="Arial" w:hAnsi="Arial" w:cs="Arial"/>
          <w:b/>
          <w:bCs/>
          <w:sz w:val="19"/>
          <w:lang w:val="en-GB"/>
        </w:rPr>
        <w:t>Miscellaneous</w:t>
      </w:r>
    </w:p>
    <w:p w14:paraId="25E85E2C" w14:textId="77777777" w:rsidR="00767BD3" w:rsidRDefault="00767BD3">
      <w:pPr>
        <w:ind w:left="720" w:hanging="720"/>
        <w:rPr>
          <w:rFonts w:ascii="Arial" w:hAnsi="Arial" w:cs="Arial"/>
          <w:sz w:val="19"/>
          <w:lang w:val="en-GB"/>
        </w:rPr>
      </w:pPr>
    </w:p>
    <w:p w14:paraId="5E71962C" w14:textId="6E233581" w:rsidR="00767BD3" w:rsidRDefault="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7</w:t>
      </w:r>
      <w:r w:rsidR="00767BD3">
        <w:rPr>
          <w:rFonts w:ascii="Arial" w:hAnsi="Arial" w:cs="Arial"/>
          <w:sz w:val="19"/>
          <w:lang w:val="en-GB"/>
        </w:rPr>
        <w:t>.1</w:t>
      </w:r>
      <w:r w:rsidR="00767BD3">
        <w:rPr>
          <w:rFonts w:ascii="Arial" w:hAnsi="Arial" w:cs="Arial"/>
          <w:sz w:val="19"/>
          <w:lang w:val="en-GB"/>
        </w:rPr>
        <w:tab/>
      </w:r>
      <w:r w:rsidR="00767BD3">
        <w:rPr>
          <w:rFonts w:ascii="Arial" w:hAnsi="Arial" w:cs="Arial"/>
          <w:b/>
          <w:bCs/>
          <w:sz w:val="19"/>
          <w:lang w:val="en-GB"/>
        </w:rPr>
        <w:t>Acceptance by BoM Members.</w:t>
      </w:r>
      <w:r w:rsidR="00767BD3">
        <w:rPr>
          <w:rFonts w:ascii="Arial" w:hAnsi="Arial" w:cs="Arial"/>
          <w:sz w:val="19"/>
          <w:lang w:val="en-GB"/>
        </w:rPr>
        <w:t xml:space="preserve"> Each person appointed as a BoM Member shall, in accepting the position, state in writing to the Company that he accepts the content of these Regulations and agrees to this, and undertakes vis</w:t>
      </w:r>
      <w:r w:rsidR="00767BD3">
        <w:rPr>
          <w:rFonts w:ascii="Arial" w:hAnsi="Arial" w:cs="Arial"/>
          <w:sz w:val="19"/>
          <w:lang w:val="en-GB"/>
        </w:rPr>
        <w:noBreakHyphen/>
        <w:t>à</w:t>
      </w:r>
      <w:r w:rsidR="00767BD3">
        <w:rPr>
          <w:rFonts w:ascii="Arial" w:hAnsi="Arial" w:cs="Arial"/>
          <w:sz w:val="19"/>
          <w:lang w:val="en-GB"/>
        </w:rPr>
        <w:noBreakHyphen/>
        <w:t>vis the Company to comply with the provisions of these Regulations.</w:t>
      </w:r>
    </w:p>
    <w:p w14:paraId="469B0E2B" w14:textId="77777777" w:rsidR="00767BD3" w:rsidRDefault="00767BD3">
      <w:pPr>
        <w:tabs>
          <w:tab w:val="left" w:pos="540"/>
        </w:tabs>
        <w:ind w:left="720" w:hanging="720"/>
        <w:rPr>
          <w:rFonts w:ascii="Arial" w:hAnsi="Arial" w:cs="Arial"/>
          <w:sz w:val="19"/>
          <w:lang w:val="en-GB"/>
        </w:rPr>
      </w:pPr>
    </w:p>
    <w:p w14:paraId="457B6EF2" w14:textId="1949022F" w:rsidR="00767BD3" w:rsidRDefault="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7</w:t>
      </w:r>
      <w:r w:rsidR="00767BD3">
        <w:rPr>
          <w:rFonts w:ascii="Arial" w:hAnsi="Arial" w:cs="Arial"/>
          <w:sz w:val="19"/>
          <w:lang w:val="en-GB"/>
        </w:rPr>
        <w:t>.2</w:t>
      </w:r>
      <w:r w:rsidR="00767BD3">
        <w:rPr>
          <w:rFonts w:ascii="Arial" w:hAnsi="Arial" w:cs="Arial"/>
          <w:sz w:val="19"/>
          <w:lang w:val="en-GB"/>
        </w:rPr>
        <w:tab/>
      </w:r>
      <w:r w:rsidR="00767BD3">
        <w:rPr>
          <w:rFonts w:ascii="Arial" w:hAnsi="Arial" w:cs="Arial"/>
          <w:b/>
          <w:bCs/>
          <w:i/>
          <w:sz w:val="19"/>
          <w:lang w:val="en-GB"/>
        </w:rPr>
        <w:t>Ad hoc</w:t>
      </w:r>
      <w:r w:rsidR="00767BD3">
        <w:rPr>
          <w:rFonts w:ascii="Arial" w:hAnsi="Arial" w:cs="Arial"/>
          <w:b/>
          <w:bCs/>
          <w:sz w:val="19"/>
          <w:lang w:val="en-GB"/>
        </w:rPr>
        <w:t xml:space="preserve"> non-compliance</w:t>
      </w:r>
      <w:r w:rsidR="00767BD3">
        <w:rPr>
          <w:rFonts w:ascii="Arial" w:hAnsi="Arial" w:cs="Arial"/>
          <w:sz w:val="19"/>
          <w:lang w:val="en-GB"/>
        </w:rPr>
        <w:t xml:space="preserve">. The BoM may on an </w:t>
      </w:r>
      <w:r w:rsidR="00767BD3">
        <w:rPr>
          <w:rFonts w:ascii="Arial" w:hAnsi="Arial" w:cs="Arial"/>
          <w:i/>
          <w:sz w:val="19"/>
          <w:lang w:val="en-GB"/>
        </w:rPr>
        <w:t xml:space="preserve">ad hoc </w:t>
      </w:r>
      <w:r w:rsidR="00767BD3">
        <w:rPr>
          <w:rFonts w:ascii="Arial" w:hAnsi="Arial" w:cs="Arial"/>
          <w:sz w:val="19"/>
          <w:lang w:val="en-GB"/>
        </w:rPr>
        <w:t xml:space="preserve">basis decide not to comply with these Regulations, subject to applicable laws and regulations, but only with the </w:t>
      </w:r>
      <w:r w:rsidR="00767D22">
        <w:rPr>
          <w:rFonts w:ascii="Arial" w:hAnsi="Arial" w:cs="Arial"/>
          <w:sz w:val="19"/>
          <w:lang w:val="en-GB"/>
        </w:rPr>
        <w:t xml:space="preserve">BoM Chairman’s </w:t>
      </w:r>
      <w:r w:rsidR="00E44120">
        <w:rPr>
          <w:rFonts w:ascii="Arial" w:hAnsi="Arial" w:cs="Arial"/>
          <w:sz w:val="19"/>
          <w:lang w:val="en-GB"/>
        </w:rPr>
        <w:t xml:space="preserve">(or the CEO's if no Chairman has been appointed) </w:t>
      </w:r>
      <w:r w:rsidR="00767BD3">
        <w:rPr>
          <w:rFonts w:ascii="Arial" w:hAnsi="Arial" w:cs="Arial"/>
          <w:sz w:val="19"/>
          <w:lang w:val="en-GB"/>
        </w:rPr>
        <w:t>approval.</w:t>
      </w:r>
    </w:p>
    <w:p w14:paraId="2B5C2643" w14:textId="77777777" w:rsidR="00767BD3" w:rsidRDefault="00767BD3">
      <w:pPr>
        <w:ind w:left="720" w:hanging="720"/>
        <w:rPr>
          <w:rFonts w:ascii="Arial" w:hAnsi="Arial" w:cs="Arial"/>
          <w:sz w:val="19"/>
          <w:lang w:val="en-GB"/>
        </w:rPr>
      </w:pPr>
    </w:p>
    <w:p w14:paraId="0934A4D8" w14:textId="4EB98D8A" w:rsidR="00767BD3" w:rsidRDefault="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7</w:t>
      </w:r>
      <w:r w:rsidR="00767BD3">
        <w:rPr>
          <w:rFonts w:ascii="Arial" w:hAnsi="Arial" w:cs="Arial"/>
          <w:sz w:val="19"/>
          <w:lang w:val="en-GB"/>
        </w:rPr>
        <w:t>.3</w:t>
      </w:r>
      <w:r w:rsidR="00767BD3">
        <w:rPr>
          <w:rFonts w:ascii="Arial" w:hAnsi="Arial" w:cs="Arial"/>
          <w:sz w:val="19"/>
          <w:lang w:val="en-GB"/>
        </w:rPr>
        <w:tab/>
      </w:r>
      <w:r w:rsidR="00767BD3">
        <w:rPr>
          <w:rFonts w:ascii="Arial" w:hAnsi="Arial" w:cs="Arial"/>
          <w:b/>
          <w:bCs/>
          <w:sz w:val="19"/>
          <w:lang w:val="en-GB"/>
        </w:rPr>
        <w:t>Modification.</w:t>
      </w:r>
      <w:r w:rsidR="00767BD3">
        <w:rPr>
          <w:rFonts w:ascii="Arial" w:hAnsi="Arial" w:cs="Arial"/>
          <w:sz w:val="19"/>
          <w:lang w:val="en-GB"/>
        </w:rPr>
        <w:t xml:space="preserve"> These Regulations may be modified from time to time, but only with the SB’s</w:t>
      </w:r>
      <w:r w:rsidR="00843280">
        <w:rPr>
          <w:rFonts w:ascii="Arial" w:hAnsi="Arial" w:cs="Arial"/>
          <w:sz w:val="19"/>
          <w:lang w:val="en-GB"/>
        </w:rPr>
        <w:t xml:space="preserve"> and General Meeting's</w:t>
      </w:r>
      <w:r w:rsidR="00767BD3">
        <w:rPr>
          <w:rFonts w:ascii="Arial" w:hAnsi="Arial" w:cs="Arial"/>
          <w:sz w:val="19"/>
          <w:lang w:val="en-GB"/>
        </w:rPr>
        <w:t xml:space="preserve"> prior approval.</w:t>
      </w:r>
    </w:p>
    <w:p w14:paraId="43A4B767" w14:textId="77777777" w:rsidR="00767BD3" w:rsidRDefault="00767BD3">
      <w:pPr>
        <w:ind w:left="720" w:hanging="720"/>
        <w:rPr>
          <w:rFonts w:ascii="Arial" w:hAnsi="Arial" w:cs="Arial"/>
          <w:sz w:val="19"/>
          <w:lang w:val="en-GB"/>
        </w:rPr>
      </w:pPr>
    </w:p>
    <w:p w14:paraId="211CC875" w14:textId="11490DFA" w:rsidR="00767BD3" w:rsidRDefault="00194CFB">
      <w:pPr>
        <w:tabs>
          <w:tab w:val="left" w:pos="0"/>
        </w:tabs>
        <w:ind w:left="720" w:hanging="720"/>
        <w:rPr>
          <w:rFonts w:ascii="Arial" w:hAnsi="Arial" w:cs="Arial"/>
          <w:sz w:val="19"/>
          <w:lang w:val="en-GB"/>
        </w:rPr>
      </w:pPr>
      <w:r>
        <w:rPr>
          <w:rFonts w:ascii="Arial" w:hAnsi="Arial" w:cs="Arial"/>
          <w:sz w:val="19"/>
          <w:lang w:val="en-GB"/>
        </w:rPr>
        <w:lastRenderedPageBreak/>
        <w:t>1</w:t>
      </w:r>
      <w:r w:rsidR="00767D22">
        <w:rPr>
          <w:rFonts w:ascii="Arial" w:hAnsi="Arial" w:cs="Arial"/>
          <w:sz w:val="19"/>
          <w:lang w:val="en-GB"/>
        </w:rPr>
        <w:t>7</w:t>
      </w:r>
      <w:r w:rsidR="00767BD3">
        <w:rPr>
          <w:rFonts w:ascii="Arial" w:hAnsi="Arial" w:cs="Arial"/>
          <w:sz w:val="19"/>
          <w:lang w:val="en-GB"/>
        </w:rPr>
        <w:t>.4</w:t>
      </w:r>
      <w:r w:rsidR="00767BD3">
        <w:rPr>
          <w:rFonts w:ascii="Arial" w:hAnsi="Arial" w:cs="Arial"/>
          <w:sz w:val="19"/>
          <w:lang w:val="en-GB"/>
        </w:rPr>
        <w:tab/>
      </w:r>
      <w:r w:rsidR="00767BD3">
        <w:rPr>
          <w:rFonts w:ascii="Arial" w:hAnsi="Arial" w:cs="Arial"/>
          <w:b/>
          <w:bCs/>
          <w:sz w:val="19"/>
          <w:lang w:val="en-GB"/>
        </w:rPr>
        <w:t>Interpretation</w:t>
      </w:r>
      <w:r w:rsidR="00767BD3">
        <w:rPr>
          <w:rFonts w:ascii="Arial" w:hAnsi="Arial" w:cs="Arial"/>
          <w:sz w:val="19"/>
          <w:lang w:val="en-GB"/>
        </w:rPr>
        <w:t>. In the event of ambiguity or a difference of opinion concerning the meaning of any provision of these Regulations, the SB Chairman’s</w:t>
      </w:r>
      <w:r w:rsidR="00767D22">
        <w:rPr>
          <w:rFonts w:ascii="Arial" w:hAnsi="Arial" w:cs="Arial"/>
          <w:sz w:val="19"/>
          <w:lang w:val="en-GB"/>
        </w:rPr>
        <w:t xml:space="preserve"> – or a person designated by the SB Chairman – </w:t>
      </w:r>
      <w:r w:rsidR="00767BD3">
        <w:rPr>
          <w:rFonts w:ascii="Arial" w:hAnsi="Arial" w:cs="Arial"/>
          <w:sz w:val="19"/>
          <w:lang w:val="en-GB"/>
        </w:rPr>
        <w:t>judgment in this regard shall be decisive.</w:t>
      </w:r>
    </w:p>
    <w:p w14:paraId="6842E267" w14:textId="77777777" w:rsidR="00767BD3" w:rsidRDefault="00767BD3">
      <w:pPr>
        <w:ind w:left="720" w:hanging="720"/>
        <w:rPr>
          <w:rFonts w:ascii="Arial" w:hAnsi="Arial" w:cs="Arial"/>
          <w:sz w:val="19"/>
          <w:lang w:val="en-GB"/>
        </w:rPr>
      </w:pPr>
    </w:p>
    <w:p w14:paraId="68F48892" w14:textId="3AA9D91B" w:rsidR="00767BD3" w:rsidRDefault="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7</w:t>
      </w:r>
      <w:r w:rsidR="00767BD3">
        <w:rPr>
          <w:rFonts w:ascii="Arial" w:hAnsi="Arial" w:cs="Arial"/>
          <w:sz w:val="19"/>
          <w:lang w:val="en-GB"/>
        </w:rPr>
        <w:t>.5</w:t>
      </w:r>
      <w:r w:rsidR="00767BD3">
        <w:rPr>
          <w:rFonts w:ascii="Arial" w:hAnsi="Arial" w:cs="Arial"/>
          <w:b/>
          <w:bCs/>
          <w:sz w:val="19"/>
          <w:lang w:val="en-GB"/>
        </w:rPr>
        <w:tab/>
        <w:t>Applicable law and jurisdiction</w:t>
      </w:r>
      <w:r w:rsidR="00767BD3">
        <w:rPr>
          <w:rFonts w:ascii="Arial" w:hAnsi="Arial" w:cs="Arial"/>
          <w:sz w:val="19"/>
          <w:lang w:val="en-GB"/>
        </w:rPr>
        <w:t xml:space="preserve">. These Regulations shall be governed by Dutch law. The </w:t>
      </w:r>
      <w:r w:rsidR="00767D22">
        <w:rPr>
          <w:rFonts w:ascii="Arial" w:hAnsi="Arial" w:cs="Arial"/>
          <w:sz w:val="19"/>
          <w:lang w:val="en-GB"/>
        </w:rPr>
        <w:t xml:space="preserve">competent </w:t>
      </w:r>
      <w:r w:rsidR="00767BD3">
        <w:rPr>
          <w:rFonts w:ascii="Arial" w:hAnsi="Arial" w:cs="Arial"/>
          <w:sz w:val="19"/>
          <w:lang w:val="en-GB"/>
        </w:rPr>
        <w:t>Dutch court shall have exclusive jurisdiction to settle disputes resulting from or in connection with these Regulations (including disputes concerning the existence, validity or termination of these Regulations).</w:t>
      </w:r>
    </w:p>
    <w:p w14:paraId="08282C3F" w14:textId="77777777" w:rsidR="00767BD3" w:rsidRDefault="00767BD3">
      <w:pPr>
        <w:ind w:left="720" w:hanging="720"/>
        <w:rPr>
          <w:rFonts w:ascii="Arial" w:hAnsi="Arial" w:cs="Arial"/>
          <w:sz w:val="19"/>
          <w:lang w:val="en-GB"/>
        </w:rPr>
      </w:pPr>
    </w:p>
    <w:p w14:paraId="08363340" w14:textId="20FABDDF" w:rsidR="00767BD3" w:rsidRDefault="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7</w:t>
      </w:r>
      <w:r w:rsidR="00767BD3">
        <w:rPr>
          <w:rFonts w:ascii="Arial" w:hAnsi="Arial" w:cs="Arial"/>
          <w:sz w:val="19"/>
          <w:lang w:val="en-GB"/>
        </w:rPr>
        <w:t>.6</w:t>
      </w:r>
      <w:r w:rsidR="00767BD3">
        <w:rPr>
          <w:rFonts w:ascii="Arial" w:hAnsi="Arial" w:cs="Arial"/>
          <w:sz w:val="19"/>
          <w:lang w:val="en-GB"/>
        </w:rPr>
        <w:tab/>
      </w:r>
      <w:r w:rsidR="00767BD3">
        <w:rPr>
          <w:rFonts w:ascii="Arial" w:hAnsi="Arial" w:cs="Arial"/>
          <w:b/>
          <w:bCs/>
          <w:sz w:val="19"/>
          <w:lang w:val="en-GB"/>
        </w:rPr>
        <w:t xml:space="preserve">Complementation with Dutch law and the Articles of Association. </w:t>
      </w:r>
      <w:r w:rsidR="00767BD3">
        <w:rPr>
          <w:rFonts w:ascii="Arial" w:hAnsi="Arial" w:cs="Arial"/>
          <w:sz w:val="19"/>
          <w:lang w:val="en-GB"/>
        </w:rPr>
        <w:t>These Regulations shall supplement the provisions regarding the BoM laid down in Dutch law, other applicable Dutch or EU regulations and the Company’s Articles of Association. Where these Regulations are inconsistent with Dutch law, other applicable Dutch or EU regulations or the Company’s Articles of Association, the latter shall prevail. Where these Regulations are consistent with the Company’s Articles of Association but are not consistent with Dutch law or other applicable Dutch or EU regulations, the latter shall prevail.</w:t>
      </w:r>
    </w:p>
    <w:p w14:paraId="2258C0DE" w14:textId="77777777" w:rsidR="00767BD3" w:rsidRDefault="00767BD3">
      <w:pPr>
        <w:ind w:left="720" w:hanging="720"/>
        <w:rPr>
          <w:rFonts w:ascii="Arial" w:hAnsi="Arial" w:cs="Arial"/>
          <w:sz w:val="19"/>
          <w:lang w:val="en-GB"/>
        </w:rPr>
      </w:pPr>
    </w:p>
    <w:p w14:paraId="41EBDB57" w14:textId="4E52DE6A" w:rsidR="00767BD3" w:rsidRDefault="00194CFB">
      <w:pPr>
        <w:ind w:left="720" w:hanging="720"/>
        <w:rPr>
          <w:rFonts w:ascii="Arial" w:hAnsi="Arial" w:cs="Arial"/>
          <w:sz w:val="19"/>
          <w:lang w:val="en-GB"/>
        </w:rPr>
      </w:pPr>
      <w:r>
        <w:rPr>
          <w:rFonts w:ascii="Arial" w:hAnsi="Arial" w:cs="Arial"/>
          <w:sz w:val="19"/>
          <w:lang w:val="en-GB"/>
        </w:rPr>
        <w:t>1</w:t>
      </w:r>
      <w:r w:rsidR="00767D22">
        <w:rPr>
          <w:rFonts w:ascii="Arial" w:hAnsi="Arial" w:cs="Arial"/>
          <w:sz w:val="19"/>
          <w:lang w:val="en-GB"/>
        </w:rPr>
        <w:t>7</w:t>
      </w:r>
      <w:r w:rsidR="00767BD3">
        <w:rPr>
          <w:rFonts w:ascii="Arial" w:hAnsi="Arial" w:cs="Arial"/>
          <w:sz w:val="19"/>
          <w:lang w:val="en-GB"/>
        </w:rPr>
        <w:t>.7</w:t>
      </w:r>
      <w:r w:rsidR="00767BD3">
        <w:rPr>
          <w:rFonts w:ascii="Arial" w:hAnsi="Arial" w:cs="Arial"/>
          <w:sz w:val="19"/>
          <w:lang w:val="en-GB"/>
        </w:rPr>
        <w:tab/>
      </w:r>
      <w:r w:rsidR="00767BD3">
        <w:rPr>
          <w:rFonts w:ascii="Arial" w:hAnsi="Arial" w:cs="Arial"/>
          <w:b/>
          <w:bCs/>
          <w:sz w:val="19"/>
          <w:lang w:val="en-GB"/>
        </w:rPr>
        <w:t>Partial invalidity.</w:t>
      </w:r>
      <w:r w:rsidR="00767BD3">
        <w:rPr>
          <w:rFonts w:ascii="Arial" w:hAnsi="Arial" w:cs="Arial"/>
          <w:sz w:val="19"/>
          <w:lang w:val="en-GB"/>
        </w:rPr>
        <w:t xml:space="preserve"> If one or more provisions of these Regulations are or become invalid, this shall not affect the validity of the remaining provisions. Subject to the SB’s prior approval, the BoM may replace the invalid provisions with valid provisions, the consequences of which, given the content and purpose of these Regulations, are as consistent as possible with the invalid provisions.</w:t>
      </w:r>
    </w:p>
    <w:p w14:paraId="104A7884" w14:textId="77777777" w:rsidR="00767BD3" w:rsidRDefault="00767BD3">
      <w:pPr>
        <w:rPr>
          <w:rFonts w:ascii="Arial" w:hAnsi="Arial" w:cs="Arial"/>
          <w:sz w:val="19"/>
          <w:lang w:val="en-GB"/>
        </w:rPr>
      </w:pPr>
    </w:p>
    <w:p w14:paraId="13FE269D" w14:textId="77777777" w:rsidR="00767BD3" w:rsidRDefault="00767BD3">
      <w:pPr>
        <w:jc w:val="center"/>
        <w:rPr>
          <w:rFonts w:ascii="Arial" w:hAnsi="Arial" w:cs="Arial"/>
          <w:b/>
          <w:bCs/>
          <w:sz w:val="19"/>
          <w:lang w:val="en-GB"/>
        </w:rPr>
      </w:pPr>
      <w:r>
        <w:rPr>
          <w:rFonts w:ascii="Arial" w:hAnsi="Arial" w:cs="Arial"/>
          <w:sz w:val="19"/>
          <w:lang w:val="en-GB"/>
        </w:rPr>
        <w:br w:type="page"/>
      </w:r>
      <w:r>
        <w:rPr>
          <w:rFonts w:ascii="Arial" w:hAnsi="Arial" w:cs="Arial"/>
          <w:b/>
          <w:bCs/>
          <w:sz w:val="19"/>
          <w:lang w:val="en-GB"/>
        </w:rPr>
        <w:lastRenderedPageBreak/>
        <w:t>ANNEX 1</w:t>
      </w:r>
    </w:p>
    <w:p w14:paraId="181C1387" w14:textId="77777777" w:rsidR="00767BD3" w:rsidRDefault="00767BD3">
      <w:pPr>
        <w:jc w:val="center"/>
        <w:rPr>
          <w:rFonts w:ascii="Arial" w:hAnsi="Arial" w:cs="Arial"/>
          <w:b/>
          <w:bCs/>
          <w:sz w:val="19"/>
          <w:lang w:val="en-GB"/>
        </w:rPr>
      </w:pPr>
      <w:r>
        <w:rPr>
          <w:rFonts w:ascii="Arial" w:hAnsi="Arial" w:cs="Arial"/>
          <w:b/>
          <w:bCs/>
          <w:sz w:val="19"/>
          <w:lang w:val="en-GB"/>
        </w:rPr>
        <w:t>DEFINITIONS</w:t>
      </w:r>
    </w:p>
    <w:p w14:paraId="0825E841" w14:textId="77777777" w:rsidR="00767BD3" w:rsidRDefault="00767BD3">
      <w:pPr>
        <w:rPr>
          <w:rFonts w:ascii="Arial" w:hAnsi="Arial" w:cs="Arial"/>
          <w:sz w:val="19"/>
          <w:lang w:val="en-GB"/>
        </w:rPr>
      </w:pPr>
    </w:p>
    <w:p w14:paraId="314BC0A8" w14:textId="77777777" w:rsidR="00767BD3" w:rsidRDefault="00767BD3">
      <w:pPr>
        <w:rPr>
          <w:rFonts w:ascii="Arial" w:hAnsi="Arial" w:cs="Arial"/>
          <w:sz w:val="19"/>
          <w:lang w:val="en-GB"/>
        </w:rPr>
      </w:pPr>
    </w:p>
    <w:p w14:paraId="422ACBF7" w14:textId="77777777" w:rsidR="00767BD3" w:rsidRDefault="00767BD3">
      <w:pPr>
        <w:rPr>
          <w:rFonts w:ascii="Arial" w:hAnsi="Arial" w:cs="Arial"/>
          <w:sz w:val="19"/>
          <w:lang w:val="en-GB"/>
        </w:rPr>
      </w:pPr>
    </w:p>
    <w:p w14:paraId="7EDFA1E3" w14:textId="77777777" w:rsidR="00767BD3" w:rsidRDefault="00767BD3">
      <w:pPr>
        <w:ind w:left="720" w:hanging="720"/>
        <w:rPr>
          <w:rFonts w:ascii="Arial" w:hAnsi="Arial" w:cs="Arial"/>
          <w:sz w:val="19"/>
          <w:lang w:val="en-GB"/>
        </w:rPr>
      </w:pPr>
      <w:r>
        <w:rPr>
          <w:rFonts w:ascii="Arial" w:hAnsi="Arial" w:cs="Arial"/>
          <w:sz w:val="19"/>
          <w:lang w:val="en-GB"/>
        </w:rPr>
        <w:t>1.</w:t>
      </w:r>
      <w:r>
        <w:rPr>
          <w:rFonts w:ascii="Arial" w:hAnsi="Arial" w:cs="Arial"/>
          <w:sz w:val="19"/>
          <w:lang w:val="en-GB"/>
        </w:rPr>
        <w:tab/>
        <w:t>In the BoM Regulations, the following terms shall have the following meanings:</w:t>
      </w:r>
    </w:p>
    <w:p w14:paraId="64527587" w14:textId="77777777" w:rsidR="00767BD3" w:rsidRDefault="00767BD3">
      <w:pPr>
        <w:ind w:left="720" w:hanging="720"/>
        <w:rPr>
          <w:rFonts w:ascii="Arial" w:hAnsi="Arial" w:cs="Arial"/>
          <w:sz w:val="19"/>
          <w:lang w:val="en-GB"/>
        </w:rPr>
      </w:pPr>
    </w:p>
    <w:p w14:paraId="7D0404FB" w14:textId="5C2B7082" w:rsidR="00767BD3" w:rsidRDefault="00767BD3">
      <w:pPr>
        <w:ind w:left="720"/>
        <w:rPr>
          <w:rFonts w:ascii="Arial" w:hAnsi="Arial" w:cs="Arial"/>
          <w:sz w:val="19"/>
          <w:lang w:val="en-GB"/>
        </w:rPr>
      </w:pPr>
      <w:r>
        <w:rPr>
          <w:rFonts w:ascii="Arial" w:hAnsi="Arial" w:cs="Arial"/>
          <w:b/>
          <w:bCs/>
          <w:sz w:val="19"/>
          <w:lang w:val="en-GB"/>
        </w:rPr>
        <w:t>AGM</w:t>
      </w:r>
      <w:r>
        <w:rPr>
          <w:rFonts w:ascii="Arial" w:hAnsi="Arial" w:cs="Arial"/>
          <w:sz w:val="19"/>
          <w:lang w:val="en-GB"/>
        </w:rPr>
        <w:t xml:space="preserve"> shall mean the Company’s </w:t>
      </w:r>
      <w:r w:rsidR="00767D22">
        <w:rPr>
          <w:rFonts w:ascii="Arial" w:hAnsi="Arial" w:cs="Arial"/>
          <w:sz w:val="19"/>
          <w:lang w:val="en-GB"/>
        </w:rPr>
        <w:t>a</w:t>
      </w:r>
      <w:r>
        <w:rPr>
          <w:rFonts w:ascii="Arial" w:hAnsi="Arial" w:cs="Arial"/>
          <w:sz w:val="19"/>
          <w:lang w:val="en-GB"/>
        </w:rPr>
        <w:t>nnual</w:t>
      </w:r>
      <w:r w:rsidR="00767D22">
        <w:rPr>
          <w:rFonts w:ascii="Arial" w:hAnsi="Arial" w:cs="Arial"/>
          <w:sz w:val="19"/>
          <w:lang w:val="en-GB"/>
        </w:rPr>
        <w:t xml:space="preserve"> meeting of the</w:t>
      </w:r>
      <w:r>
        <w:rPr>
          <w:rFonts w:ascii="Arial" w:hAnsi="Arial" w:cs="Arial"/>
          <w:sz w:val="19"/>
          <w:lang w:val="en-GB"/>
        </w:rPr>
        <w:t xml:space="preserve"> General Meeting.</w:t>
      </w:r>
    </w:p>
    <w:p w14:paraId="5E2EAE25" w14:textId="77777777" w:rsidR="00AA7B54" w:rsidRDefault="00AA7B54">
      <w:pPr>
        <w:ind w:left="720"/>
        <w:rPr>
          <w:rFonts w:ascii="Arial" w:hAnsi="Arial" w:cs="Arial"/>
          <w:sz w:val="19"/>
          <w:lang w:val="en-GB"/>
        </w:rPr>
      </w:pPr>
    </w:p>
    <w:p w14:paraId="181C14FE" w14:textId="77777777" w:rsidR="00B57ECC" w:rsidRDefault="00B57ECC" w:rsidP="00B57ECC">
      <w:pPr>
        <w:ind w:left="720"/>
        <w:rPr>
          <w:rFonts w:ascii="Arial" w:hAnsi="Arial" w:cs="Arial"/>
          <w:sz w:val="19"/>
          <w:lang w:val="en-GB"/>
        </w:rPr>
      </w:pPr>
      <w:r>
        <w:rPr>
          <w:rFonts w:ascii="Arial" w:hAnsi="Arial" w:cs="Arial"/>
          <w:b/>
          <w:bCs/>
          <w:sz w:val="19"/>
          <w:lang w:val="en-GB"/>
        </w:rPr>
        <w:t>Annual Accounts</w:t>
      </w:r>
      <w:r>
        <w:rPr>
          <w:rFonts w:ascii="Arial" w:hAnsi="Arial" w:cs="Arial"/>
          <w:bCs/>
          <w:sz w:val="19"/>
          <w:lang w:val="en-GB"/>
        </w:rPr>
        <w:t xml:space="preserve"> shall mean the Company’s Annual Accounts </w:t>
      </w:r>
      <w:r>
        <w:rPr>
          <w:rFonts w:ascii="Arial" w:hAnsi="Arial" w:cs="Arial"/>
          <w:sz w:val="19"/>
          <w:lang w:val="en-GB"/>
        </w:rPr>
        <w:t>as</w:t>
      </w:r>
      <w:r>
        <w:rPr>
          <w:rFonts w:ascii="Arial" w:hAnsi="Arial" w:cs="Arial"/>
          <w:bCs/>
          <w:sz w:val="19"/>
          <w:lang w:val="en-GB"/>
        </w:rPr>
        <w:t xml:space="preserve"> referred to in Article 2:101 of the Dutch Civil Code</w:t>
      </w:r>
      <w:r>
        <w:rPr>
          <w:rFonts w:ascii="Arial" w:hAnsi="Arial" w:cs="Arial"/>
          <w:sz w:val="19"/>
          <w:lang w:val="en-GB"/>
        </w:rPr>
        <w:t>.</w:t>
      </w:r>
    </w:p>
    <w:p w14:paraId="085E0B93" w14:textId="77777777" w:rsidR="00B57ECC" w:rsidRDefault="00B57ECC" w:rsidP="00B57ECC">
      <w:pPr>
        <w:ind w:left="720" w:hanging="720"/>
        <w:rPr>
          <w:rFonts w:ascii="Arial" w:hAnsi="Arial" w:cs="Arial"/>
          <w:sz w:val="19"/>
          <w:lang w:val="en-GB"/>
        </w:rPr>
      </w:pPr>
    </w:p>
    <w:p w14:paraId="1AEEBBD4" w14:textId="6061E43F" w:rsidR="00B57ECC" w:rsidRDefault="00B57ECC" w:rsidP="00B57ECC">
      <w:pPr>
        <w:ind w:left="720"/>
        <w:rPr>
          <w:rFonts w:ascii="Arial" w:hAnsi="Arial" w:cs="Arial"/>
          <w:sz w:val="19"/>
          <w:lang w:val="en-GB"/>
        </w:rPr>
      </w:pPr>
      <w:r>
        <w:rPr>
          <w:rFonts w:ascii="Arial" w:hAnsi="Arial" w:cs="Arial"/>
          <w:b/>
          <w:bCs/>
          <w:sz w:val="19"/>
          <w:lang w:val="en-GB"/>
        </w:rPr>
        <w:t xml:space="preserve">Annual Report </w:t>
      </w:r>
      <w:r>
        <w:rPr>
          <w:rFonts w:ascii="Arial" w:hAnsi="Arial" w:cs="Arial"/>
          <w:sz w:val="19"/>
          <w:lang w:val="en-GB"/>
        </w:rPr>
        <w:t>shall mean the Company’s Annual Report drawn up by the BoM as referred to in Article 2:102 of the Dutch Civil Code.</w:t>
      </w:r>
    </w:p>
    <w:p w14:paraId="5FBE62D4" w14:textId="77777777" w:rsidR="00AA7B54" w:rsidRDefault="00AA7B54" w:rsidP="00AA7B54">
      <w:pPr>
        <w:ind w:left="720"/>
        <w:rPr>
          <w:rFonts w:ascii="Arial" w:hAnsi="Arial" w:cs="Arial"/>
          <w:b/>
          <w:bCs/>
          <w:sz w:val="19"/>
          <w:lang w:val="en-GB"/>
        </w:rPr>
      </w:pPr>
    </w:p>
    <w:p w14:paraId="508893AD" w14:textId="52193175" w:rsidR="00AA7B54" w:rsidRDefault="00AA7B54" w:rsidP="00AA7B54">
      <w:pPr>
        <w:ind w:left="720"/>
        <w:rPr>
          <w:rFonts w:ascii="Arial" w:hAnsi="Arial" w:cs="Arial"/>
          <w:sz w:val="19"/>
          <w:lang w:val="en-GB"/>
        </w:rPr>
      </w:pPr>
      <w:r>
        <w:rPr>
          <w:rFonts w:ascii="Arial" w:hAnsi="Arial" w:cs="Arial"/>
          <w:b/>
          <w:bCs/>
          <w:sz w:val="19"/>
          <w:lang w:val="en-GB"/>
        </w:rPr>
        <w:t>Audit Committee</w:t>
      </w:r>
      <w:r>
        <w:rPr>
          <w:rFonts w:ascii="Arial" w:hAnsi="Arial" w:cs="Arial"/>
          <w:sz w:val="19"/>
          <w:lang w:val="en-GB"/>
        </w:rPr>
        <w:t xml:space="preserve"> shall mean the SB’s Audit Committee if appointed from time to time.</w:t>
      </w:r>
    </w:p>
    <w:p w14:paraId="2B8B3BB5" w14:textId="77777777" w:rsidR="003D7457" w:rsidRDefault="003D7457" w:rsidP="00AA7B54">
      <w:pPr>
        <w:ind w:left="720"/>
        <w:rPr>
          <w:rFonts w:ascii="Arial" w:hAnsi="Arial" w:cs="Arial"/>
          <w:b/>
          <w:bCs/>
          <w:sz w:val="19"/>
          <w:lang w:val="en-GB"/>
        </w:rPr>
      </w:pPr>
    </w:p>
    <w:p w14:paraId="229631BC" w14:textId="77777777" w:rsidR="00AA7B54" w:rsidRDefault="00AA7B54" w:rsidP="00AA7B54">
      <w:pPr>
        <w:ind w:left="720"/>
        <w:rPr>
          <w:rFonts w:ascii="Arial" w:hAnsi="Arial" w:cs="Arial"/>
          <w:b/>
          <w:bCs/>
          <w:sz w:val="19"/>
          <w:lang w:val="en-GB"/>
        </w:rPr>
      </w:pPr>
      <w:r>
        <w:rPr>
          <w:rFonts w:ascii="Arial" w:hAnsi="Arial" w:cs="Arial"/>
          <w:b/>
          <w:bCs/>
          <w:sz w:val="19"/>
          <w:lang w:val="en-GB"/>
        </w:rPr>
        <w:t>Audit Committee Regulations</w:t>
      </w:r>
      <w:r>
        <w:rPr>
          <w:rFonts w:ascii="Arial" w:hAnsi="Arial" w:cs="Arial"/>
          <w:sz w:val="19"/>
          <w:lang w:val="en-GB"/>
        </w:rPr>
        <w:t xml:space="preserve"> shall mean the regulations of the SB’s Audit Committee from time to time.</w:t>
      </w:r>
    </w:p>
    <w:p w14:paraId="267E3F9F" w14:textId="77777777" w:rsidR="00AA7B54" w:rsidRDefault="00AA7B54" w:rsidP="00B57ECC">
      <w:pPr>
        <w:ind w:left="720"/>
        <w:rPr>
          <w:rFonts w:ascii="Arial" w:hAnsi="Arial" w:cs="Arial"/>
          <w:sz w:val="19"/>
          <w:lang w:val="en-GB"/>
        </w:rPr>
      </w:pPr>
    </w:p>
    <w:p w14:paraId="1AF975FD" w14:textId="77777777" w:rsidR="00B57ECC" w:rsidRDefault="00B57ECC" w:rsidP="00B57ECC">
      <w:pPr>
        <w:ind w:left="720"/>
        <w:rPr>
          <w:rFonts w:ascii="Arial" w:hAnsi="Arial" w:cs="Arial"/>
          <w:sz w:val="19"/>
          <w:lang w:val="en-GB"/>
        </w:rPr>
      </w:pPr>
      <w:r>
        <w:rPr>
          <w:rFonts w:ascii="Arial" w:hAnsi="Arial" w:cs="Arial"/>
          <w:b/>
          <w:bCs/>
          <w:sz w:val="19"/>
          <w:lang w:val="en-GB"/>
        </w:rPr>
        <w:t>BoM</w:t>
      </w:r>
      <w:r>
        <w:rPr>
          <w:rFonts w:ascii="Arial" w:hAnsi="Arial" w:cs="Arial"/>
          <w:sz w:val="19"/>
          <w:lang w:val="en-GB"/>
        </w:rPr>
        <w:t xml:space="preserve"> shall mean the Company’s Board of Management.</w:t>
      </w:r>
    </w:p>
    <w:p w14:paraId="6F301D7C" w14:textId="77777777" w:rsidR="00B57ECC" w:rsidRPr="003D7457" w:rsidRDefault="00B57ECC">
      <w:pPr>
        <w:ind w:left="720"/>
        <w:rPr>
          <w:rFonts w:ascii="Arial" w:hAnsi="Arial"/>
          <w:b/>
          <w:sz w:val="19"/>
          <w:lang w:val="en-GB"/>
        </w:rPr>
      </w:pPr>
    </w:p>
    <w:p w14:paraId="23E80F31" w14:textId="189EF6B8" w:rsidR="00941FEA" w:rsidRDefault="00941FEA" w:rsidP="00941FEA">
      <w:pPr>
        <w:ind w:left="720"/>
        <w:rPr>
          <w:rFonts w:ascii="Arial" w:hAnsi="Arial" w:cs="Arial"/>
          <w:sz w:val="19"/>
          <w:lang w:val="en-GB"/>
        </w:rPr>
      </w:pPr>
      <w:r>
        <w:rPr>
          <w:rFonts w:ascii="Arial" w:hAnsi="Arial" w:cs="Arial"/>
          <w:b/>
          <w:bCs/>
          <w:sz w:val="19"/>
          <w:lang w:val="en-GB"/>
        </w:rPr>
        <w:t>BoM Member</w:t>
      </w:r>
      <w:r>
        <w:rPr>
          <w:rFonts w:ascii="Arial" w:hAnsi="Arial" w:cs="Arial"/>
          <w:sz w:val="19"/>
          <w:lang w:val="en-GB"/>
        </w:rPr>
        <w:t xml:space="preserve"> shall mean a member of the BoM</w:t>
      </w:r>
      <w:r w:rsidR="00DD4F62">
        <w:rPr>
          <w:rFonts w:ascii="Arial" w:hAnsi="Arial" w:cs="Arial"/>
          <w:sz w:val="19"/>
          <w:lang w:val="en-GB"/>
        </w:rPr>
        <w:t>, both a statutory member as well as a member that has been appointed as managerial member but not or not yet as statutory member</w:t>
      </w:r>
      <w:r>
        <w:rPr>
          <w:rFonts w:ascii="Arial" w:hAnsi="Arial" w:cs="Arial"/>
          <w:sz w:val="19"/>
          <w:lang w:val="en-GB"/>
        </w:rPr>
        <w:t xml:space="preserve">. </w:t>
      </w:r>
    </w:p>
    <w:p w14:paraId="15EE1CCD" w14:textId="047780D8" w:rsidR="00767BD3" w:rsidRDefault="00767BD3" w:rsidP="003D7457">
      <w:pPr>
        <w:rPr>
          <w:rFonts w:ascii="Arial" w:hAnsi="Arial" w:cs="Arial"/>
          <w:sz w:val="19"/>
          <w:lang w:val="en-GB"/>
        </w:rPr>
      </w:pPr>
    </w:p>
    <w:p w14:paraId="7D17CF96" w14:textId="6AAF63D6" w:rsidR="002E1BB3" w:rsidRPr="002E1BB3" w:rsidRDefault="002E1BB3" w:rsidP="001225F2">
      <w:pPr>
        <w:ind w:left="720"/>
        <w:rPr>
          <w:rFonts w:ascii="Arial" w:hAnsi="Arial" w:cs="Arial"/>
          <w:sz w:val="19"/>
          <w:lang w:val="en-GB"/>
        </w:rPr>
      </w:pPr>
      <w:r>
        <w:rPr>
          <w:rFonts w:ascii="Arial" w:hAnsi="Arial" w:cs="Arial"/>
          <w:b/>
          <w:bCs/>
          <w:sz w:val="19"/>
          <w:lang w:val="en-GB"/>
        </w:rPr>
        <w:t xml:space="preserve">CEO </w:t>
      </w:r>
      <w:r w:rsidRPr="002E1BB3">
        <w:rPr>
          <w:rFonts w:ascii="Arial" w:hAnsi="Arial" w:cs="Arial"/>
          <w:sz w:val="19"/>
          <w:lang w:val="en-GB"/>
        </w:rPr>
        <w:t>shall mean Chief Executive Officer.</w:t>
      </w:r>
    </w:p>
    <w:p w14:paraId="791B46DB" w14:textId="77777777" w:rsidR="002E1BB3" w:rsidRDefault="002E1BB3" w:rsidP="001225F2">
      <w:pPr>
        <w:ind w:left="720"/>
        <w:rPr>
          <w:rFonts w:ascii="Arial" w:hAnsi="Arial" w:cs="Arial"/>
          <w:b/>
          <w:bCs/>
          <w:sz w:val="19"/>
          <w:lang w:val="en-GB"/>
        </w:rPr>
      </w:pPr>
    </w:p>
    <w:p w14:paraId="15FAB73C" w14:textId="1583B74A" w:rsidR="00767BD3" w:rsidRDefault="00B57ECC" w:rsidP="001225F2">
      <w:pPr>
        <w:ind w:left="720"/>
        <w:rPr>
          <w:rFonts w:ascii="Arial" w:hAnsi="Arial" w:cs="Arial"/>
          <w:sz w:val="19"/>
          <w:lang w:val="en-GB"/>
        </w:rPr>
      </w:pPr>
      <w:r>
        <w:rPr>
          <w:rFonts w:ascii="Arial" w:hAnsi="Arial" w:cs="Arial"/>
          <w:b/>
          <w:bCs/>
          <w:sz w:val="19"/>
          <w:lang w:val="en-GB"/>
        </w:rPr>
        <w:t>CFO</w:t>
      </w:r>
      <w:r w:rsidRPr="003D7457">
        <w:rPr>
          <w:rFonts w:ascii="Arial" w:hAnsi="Arial"/>
          <w:b/>
          <w:sz w:val="19"/>
          <w:lang w:val="en-GB"/>
        </w:rPr>
        <w:t xml:space="preserve"> </w:t>
      </w:r>
      <w:r>
        <w:rPr>
          <w:rFonts w:ascii="Arial" w:hAnsi="Arial" w:cs="Arial"/>
          <w:sz w:val="19"/>
          <w:lang w:val="en-GB"/>
        </w:rPr>
        <w:t>shall mean Chief Financial Officer.</w:t>
      </w:r>
    </w:p>
    <w:p w14:paraId="589DDC0B" w14:textId="77777777" w:rsidR="00B57ECC" w:rsidRPr="003D7457" w:rsidRDefault="00B57ECC" w:rsidP="00B57ECC">
      <w:pPr>
        <w:ind w:left="720"/>
        <w:rPr>
          <w:rFonts w:ascii="Arial" w:hAnsi="Arial"/>
          <w:b/>
          <w:sz w:val="19"/>
          <w:lang w:val="en-GB"/>
        </w:rPr>
      </w:pPr>
    </w:p>
    <w:p w14:paraId="3B0F7DAB" w14:textId="77777777" w:rsidR="00B57ECC" w:rsidRDefault="00B57ECC" w:rsidP="00B57ECC">
      <w:pPr>
        <w:ind w:left="720"/>
        <w:rPr>
          <w:rFonts w:ascii="Arial" w:hAnsi="Arial" w:cs="Arial"/>
          <w:sz w:val="19"/>
          <w:lang w:val="en-GB"/>
        </w:rPr>
      </w:pPr>
      <w:r>
        <w:rPr>
          <w:rFonts w:ascii="Arial" w:hAnsi="Arial" w:cs="Arial"/>
          <w:b/>
          <w:bCs/>
          <w:sz w:val="19"/>
          <w:lang w:val="en-GB"/>
        </w:rPr>
        <w:t>Company</w:t>
      </w:r>
      <w:r>
        <w:rPr>
          <w:rFonts w:ascii="Arial" w:hAnsi="Arial" w:cs="Arial"/>
          <w:sz w:val="19"/>
          <w:lang w:val="en-GB"/>
        </w:rPr>
        <w:t xml:space="preserve"> shall mean Ballast Nedam N.V., as well as, where appropriate, the subsidiaries and any other group companies of the Company, the financial data of which is included in the Company’s Consolidated Annual Accounts.</w:t>
      </w:r>
    </w:p>
    <w:p w14:paraId="6E0DD3A8" w14:textId="77777777" w:rsidR="00767BD3" w:rsidRDefault="00767BD3" w:rsidP="003D7457">
      <w:pPr>
        <w:ind w:left="720" w:hanging="720"/>
        <w:rPr>
          <w:rFonts w:ascii="Arial" w:hAnsi="Arial" w:cs="Arial"/>
          <w:sz w:val="19"/>
          <w:lang w:val="en-GB"/>
        </w:rPr>
      </w:pPr>
    </w:p>
    <w:p w14:paraId="237DCA0C" w14:textId="77777777" w:rsidR="00767BD3" w:rsidRDefault="00767BD3">
      <w:pPr>
        <w:ind w:left="720"/>
        <w:rPr>
          <w:rFonts w:ascii="Arial" w:hAnsi="Arial" w:cs="Arial"/>
          <w:sz w:val="19"/>
          <w:lang w:val="en-GB"/>
        </w:rPr>
      </w:pPr>
      <w:r>
        <w:rPr>
          <w:rFonts w:ascii="Arial" w:hAnsi="Arial" w:cs="Arial"/>
          <w:b/>
          <w:bCs/>
          <w:sz w:val="19"/>
          <w:lang w:val="en-GB"/>
        </w:rPr>
        <w:t xml:space="preserve">External auditor </w:t>
      </w:r>
      <w:r>
        <w:rPr>
          <w:rFonts w:ascii="Arial" w:hAnsi="Arial" w:cs="Arial"/>
          <w:sz w:val="19"/>
          <w:lang w:val="en-GB"/>
        </w:rPr>
        <w:t>shall mean the accounting firm which, pursuant to Article 2:393 of the Dutch Civil Code, is responsible for auditing the Company’s Annual Accounts.</w:t>
      </w:r>
    </w:p>
    <w:p w14:paraId="2BBCE522" w14:textId="77777777" w:rsidR="00767BD3" w:rsidRDefault="00767BD3">
      <w:pPr>
        <w:ind w:left="720" w:hanging="720"/>
        <w:rPr>
          <w:rFonts w:ascii="Arial" w:hAnsi="Arial" w:cs="Arial"/>
          <w:sz w:val="19"/>
          <w:lang w:val="en-GB"/>
        </w:rPr>
      </w:pPr>
    </w:p>
    <w:p w14:paraId="08AF1ABA" w14:textId="77777777" w:rsidR="00B57ECC" w:rsidRDefault="00B57ECC" w:rsidP="00B57ECC">
      <w:pPr>
        <w:ind w:left="720"/>
        <w:rPr>
          <w:rFonts w:ascii="Arial" w:hAnsi="Arial" w:cs="Arial"/>
          <w:sz w:val="19"/>
          <w:lang w:val="en-GB"/>
        </w:rPr>
      </w:pPr>
      <w:r>
        <w:rPr>
          <w:rFonts w:ascii="Arial" w:hAnsi="Arial" w:cs="Arial"/>
          <w:b/>
          <w:bCs/>
          <w:sz w:val="19"/>
          <w:lang w:val="en-GB"/>
        </w:rPr>
        <w:t>G</w:t>
      </w:r>
      <w:r w:rsidR="00941FEA">
        <w:rPr>
          <w:rFonts w:ascii="Arial" w:hAnsi="Arial" w:cs="Arial"/>
          <w:b/>
          <w:bCs/>
          <w:sz w:val="19"/>
          <w:lang w:val="en-GB"/>
        </w:rPr>
        <w:t xml:space="preserve">eneral </w:t>
      </w:r>
      <w:r>
        <w:rPr>
          <w:rFonts w:ascii="Arial" w:hAnsi="Arial" w:cs="Arial"/>
          <w:b/>
          <w:bCs/>
          <w:sz w:val="19"/>
          <w:lang w:val="en-GB"/>
        </w:rPr>
        <w:t>M</w:t>
      </w:r>
      <w:r w:rsidR="00941FEA">
        <w:rPr>
          <w:rFonts w:ascii="Arial" w:hAnsi="Arial" w:cs="Arial"/>
          <w:b/>
          <w:bCs/>
          <w:sz w:val="19"/>
          <w:lang w:val="en-GB"/>
        </w:rPr>
        <w:t>eeting</w:t>
      </w:r>
      <w:r>
        <w:rPr>
          <w:rFonts w:ascii="Arial" w:hAnsi="Arial" w:cs="Arial"/>
          <w:sz w:val="19"/>
          <w:lang w:val="en-GB"/>
        </w:rPr>
        <w:t xml:space="preserve"> shall mean the Company’s General Meeting.</w:t>
      </w:r>
    </w:p>
    <w:p w14:paraId="40A10F16" w14:textId="77777777" w:rsidR="00767BD3" w:rsidRDefault="00767BD3">
      <w:pPr>
        <w:ind w:left="720" w:hanging="720"/>
        <w:rPr>
          <w:rFonts w:ascii="Arial" w:hAnsi="Arial" w:cs="Arial"/>
          <w:sz w:val="19"/>
          <w:lang w:val="en-GB"/>
        </w:rPr>
      </w:pPr>
    </w:p>
    <w:p w14:paraId="7DCC9DB3" w14:textId="33A2DB80" w:rsidR="00B57ECC" w:rsidRDefault="00F45876" w:rsidP="00B57ECC">
      <w:pPr>
        <w:ind w:left="720"/>
        <w:rPr>
          <w:rFonts w:ascii="Arial" w:hAnsi="Arial" w:cs="Arial"/>
          <w:b/>
          <w:bCs/>
          <w:sz w:val="19"/>
          <w:lang w:val="en-GB"/>
        </w:rPr>
      </w:pPr>
      <w:r>
        <w:rPr>
          <w:rFonts w:ascii="Arial" w:hAnsi="Arial" w:cs="Arial"/>
          <w:b/>
          <w:bCs/>
          <w:sz w:val="19"/>
          <w:lang w:val="en-GB"/>
        </w:rPr>
        <w:t>g</w:t>
      </w:r>
      <w:r w:rsidR="00767BD3">
        <w:rPr>
          <w:rFonts w:ascii="Arial" w:hAnsi="Arial" w:cs="Arial"/>
          <w:b/>
          <w:bCs/>
          <w:sz w:val="19"/>
          <w:lang w:val="en-GB"/>
        </w:rPr>
        <w:t>roup company</w:t>
      </w:r>
      <w:r w:rsidR="00767BD3">
        <w:rPr>
          <w:rFonts w:ascii="Arial" w:hAnsi="Arial" w:cs="Arial"/>
          <w:sz w:val="19"/>
          <w:lang w:val="en-GB"/>
        </w:rPr>
        <w:t xml:space="preserve"> shall have the meaning given to this term in Article 2:24b of the Dutch Civil Code.</w:t>
      </w:r>
      <w:r w:rsidR="00B57ECC" w:rsidRPr="00B57ECC">
        <w:rPr>
          <w:rFonts w:ascii="Arial" w:hAnsi="Arial" w:cs="Arial"/>
          <w:b/>
          <w:bCs/>
          <w:sz w:val="19"/>
          <w:lang w:val="en-GB"/>
        </w:rPr>
        <w:t xml:space="preserve"> </w:t>
      </w:r>
    </w:p>
    <w:p w14:paraId="2DCACCA5" w14:textId="77777777" w:rsidR="00B57ECC" w:rsidRDefault="00B57ECC" w:rsidP="00B57ECC">
      <w:pPr>
        <w:ind w:left="720"/>
        <w:rPr>
          <w:rFonts w:ascii="Arial" w:hAnsi="Arial" w:cs="Arial"/>
          <w:b/>
          <w:bCs/>
          <w:sz w:val="19"/>
          <w:lang w:val="en-GB"/>
        </w:rPr>
      </w:pPr>
    </w:p>
    <w:p w14:paraId="5819B014" w14:textId="77777777" w:rsidR="00B57ECC" w:rsidRDefault="001F3062" w:rsidP="00B57ECC">
      <w:pPr>
        <w:ind w:left="720"/>
        <w:rPr>
          <w:rFonts w:ascii="Arial" w:hAnsi="Arial" w:cs="Arial"/>
          <w:sz w:val="19"/>
          <w:lang w:val="en-GB"/>
        </w:rPr>
      </w:pPr>
      <w:r>
        <w:rPr>
          <w:rFonts w:ascii="Arial" w:hAnsi="Arial" w:cs="Arial"/>
          <w:b/>
          <w:bCs/>
          <w:sz w:val="19"/>
          <w:lang w:val="en-GB"/>
        </w:rPr>
        <w:t>i</w:t>
      </w:r>
      <w:r w:rsidR="00B57ECC">
        <w:rPr>
          <w:rFonts w:ascii="Arial" w:hAnsi="Arial" w:cs="Arial"/>
          <w:b/>
          <w:bCs/>
          <w:sz w:val="19"/>
          <w:lang w:val="en-GB"/>
        </w:rPr>
        <w:t xml:space="preserve">n writing </w:t>
      </w:r>
      <w:r w:rsidR="00B57ECC">
        <w:rPr>
          <w:rFonts w:ascii="Arial" w:hAnsi="Arial" w:cs="Arial"/>
          <w:sz w:val="19"/>
          <w:lang w:val="en-GB"/>
        </w:rPr>
        <w:t>shall mean by letter, or e-mail, or by a message which is conveyed through another common means of communication and can be received in writing.</w:t>
      </w:r>
    </w:p>
    <w:p w14:paraId="00E4EB4F" w14:textId="77777777" w:rsidR="00767BD3" w:rsidRDefault="00767BD3">
      <w:pPr>
        <w:ind w:left="720" w:hanging="720"/>
        <w:rPr>
          <w:rFonts w:ascii="Arial" w:hAnsi="Arial" w:cs="Arial"/>
          <w:sz w:val="19"/>
          <w:lang w:val="en-GB"/>
        </w:rPr>
      </w:pPr>
    </w:p>
    <w:p w14:paraId="6923DB63" w14:textId="7D5283C8" w:rsidR="00767BD3" w:rsidRDefault="00767BD3">
      <w:pPr>
        <w:ind w:left="720"/>
        <w:rPr>
          <w:rFonts w:ascii="Arial" w:hAnsi="Arial" w:cs="Arial"/>
          <w:sz w:val="19"/>
          <w:lang w:val="en-GB"/>
        </w:rPr>
      </w:pPr>
      <w:r>
        <w:rPr>
          <w:rFonts w:ascii="Arial" w:hAnsi="Arial" w:cs="Arial"/>
          <w:b/>
          <w:bCs/>
          <w:sz w:val="19"/>
          <w:lang w:val="en-GB"/>
        </w:rPr>
        <w:t xml:space="preserve">Regulations </w:t>
      </w:r>
      <w:r>
        <w:rPr>
          <w:rFonts w:ascii="Arial" w:hAnsi="Arial" w:cs="Arial"/>
          <w:sz w:val="19"/>
          <w:lang w:val="en-GB"/>
        </w:rPr>
        <w:t>shall mean the BoM Regulations, including the related Annexes.</w:t>
      </w:r>
    </w:p>
    <w:p w14:paraId="600388BF" w14:textId="77777777" w:rsidR="00767BD3" w:rsidRDefault="00767BD3">
      <w:pPr>
        <w:ind w:left="720"/>
        <w:rPr>
          <w:rFonts w:ascii="Arial" w:hAnsi="Arial" w:cs="Arial"/>
          <w:sz w:val="19"/>
          <w:lang w:val="en-GB"/>
        </w:rPr>
      </w:pPr>
    </w:p>
    <w:p w14:paraId="02A1F1B7" w14:textId="77777777" w:rsidR="00767BD3" w:rsidRDefault="00767BD3">
      <w:pPr>
        <w:ind w:left="720"/>
        <w:rPr>
          <w:rFonts w:ascii="Arial" w:hAnsi="Arial" w:cs="Arial"/>
          <w:sz w:val="19"/>
          <w:lang w:val="en-GB"/>
        </w:rPr>
      </w:pPr>
      <w:r>
        <w:rPr>
          <w:rFonts w:ascii="Arial" w:hAnsi="Arial" w:cs="Arial"/>
          <w:b/>
          <w:bCs/>
          <w:sz w:val="19"/>
          <w:lang w:val="en-GB"/>
        </w:rPr>
        <w:t>SB</w:t>
      </w:r>
      <w:r>
        <w:rPr>
          <w:rFonts w:ascii="Arial" w:hAnsi="Arial" w:cs="Arial"/>
          <w:sz w:val="19"/>
          <w:lang w:val="en-GB"/>
        </w:rPr>
        <w:t xml:space="preserve"> shall mean the Company’s Supervisory Board.</w:t>
      </w:r>
    </w:p>
    <w:p w14:paraId="0BAEF559" w14:textId="77777777" w:rsidR="00B57ECC" w:rsidRDefault="00B57ECC" w:rsidP="00B57ECC">
      <w:pPr>
        <w:ind w:left="720"/>
        <w:rPr>
          <w:rFonts w:ascii="Arial" w:hAnsi="Arial" w:cs="Arial"/>
          <w:b/>
          <w:bCs/>
          <w:sz w:val="19"/>
          <w:lang w:val="en-GB"/>
        </w:rPr>
      </w:pPr>
    </w:p>
    <w:p w14:paraId="52071286" w14:textId="7D7ACE90" w:rsidR="00941FEA" w:rsidRDefault="00941FEA" w:rsidP="00941FEA">
      <w:pPr>
        <w:ind w:left="720"/>
        <w:rPr>
          <w:rFonts w:ascii="Arial" w:hAnsi="Arial" w:cs="Arial"/>
          <w:sz w:val="19"/>
          <w:lang w:val="en-GB"/>
        </w:rPr>
      </w:pPr>
      <w:r>
        <w:rPr>
          <w:rFonts w:ascii="Arial" w:hAnsi="Arial" w:cs="Arial"/>
          <w:b/>
          <w:bCs/>
          <w:sz w:val="19"/>
          <w:lang w:val="en-GB"/>
        </w:rPr>
        <w:t>SB Chairman</w:t>
      </w:r>
      <w:r>
        <w:rPr>
          <w:rFonts w:ascii="Arial" w:hAnsi="Arial" w:cs="Arial"/>
          <w:sz w:val="19"/>
          <w:lang w:val="en-GB"/>
        </w:rPr>
        <w:t xml:space="preserve"> shall mean the </w:t>
      </w:r>
      <w:r w:rsidR="00E44120">
        <w:rPr>
          <w:rFonts w:ascii="Arial" w:hAnsi="Arial" w:cs="Arial"/>
          <w:sz w:val="19"/>
          <w:lang w:val="en-GB"/>
        </w:rPr>
        <w:t>chairperson</w:t>
      </w:r>
      <w:r>
        <w:rPr>
          <w:rFonts w:ascii="Arial" w:hAnsi="Arial" w:cs="Arial"/>
          <w:sz w:val="19"/>
          <w:lang w:val="en-GB"/>
        </w:rPr>
        <w:t xml:space="preserve"> of the SB.</w:t>
      </w:r>
    </w:p>
    <w:p w14:paraId="02A7E602" w14:textId="77777777" w:rsidR="00B57ECC" w:rsidRDefault="00B57ECC" w:rsidP="00B57ECC">
      <w:pPr>
        <w:ind w:left="720" w:hanging="720"/>
        <w:rPr>
          <w:rFonts w:ascii="Arial" w:hAnsi="Arial" w:cs="Arial"/>
          <w:sz w:val="19"/>
          <w:lang w:val="en-GB"/>
        </w:rPr>
      </w:pPr>
    </w:p>
    <w:p w14:paraId="7E2F965E" w14:textId="77777777" w:rsidR="00B57ECC" w:rsidRDefault="00B57ECC" w:rsidP="00B57ECC">
      <w:pPr>
        <w:ind w:left="720"/>
        <w:rPr>
          <w:rFonts w:ascii="Arial" w:hAnsi="Arial" w:cs="Arial"/>
          <w:sz w:val="19"/>
          <w:lang w:val="en-GB"/>
        </w:rPr>
      </w:pPr>
      <w:r>
        <w:rPr>
          <w:rFonts w:ascii="Arial" w:hAnsi="Arial" w:cs="Arial"/>
          <w:b/>
          <w:bCs/>
          <w:sz w:val="19"/>
          <w:lang w:val="en-GB"/>
        </w:rPr>
        <w:t>Subsidiary</w:t>
      </w:r>
      <w:r>
        <w:rPr>
          <w:rFonts w:ascii="Arial" w:hAnsi="Arial" w:cs="Arial"/>
          <w:bCs/>
          <w:sz w:val="19"/>
          <w:lang w:val="en-GB"/>
        </w:rPr>
        <w:t xml:space="preserve"> shall have the meaning given to this term in Article 2:24a of the Dutch Civil Code</w:t>
      </w:r>
      <w:r>
        <w:rPr>
          <w:rFonts w:ascii="Arial" w:hAnsi="Arial" w:cs="Arial"/>
          <w:sz w:val="19"/>
          <w:lang w:val="en-GB"/>
        </w:rPr>
        <w:t>.</w:t>
      </w:r>
    </w:p>
    <w:p w14:paraId="7A064F8E" w14:textId="77777777" w:rsidR="00767BD3" w:rsidRDefault="00767BD3" w:rsidP="003D7457">
      <w:pPr>
        <w:rPr>
          <w:rFonts w:ascii="Arial" w:hAnsi="Arial" w:cs="Arial"/>
          <w:sz w:val="19"/>
          <w:lang w:val="en-GB"/>
        </w:rPr>
      </w:pPr>
    </w:p>
    <w:p w14:paraId="5F26E32F" w14:textId="6052EFD3" w:rsidR="00767BD3" w:rsidRDefault="00767BD3">
      <w:pPr>
        <w:ind w:left="720" w:hanging="720"/>
        <w:rPr>
          <w:rFonts w:ascii="Arial" w:hAnsi="Arial" w:cs="Arial"/>
          <w:sz w:val="19"/>
          <w:lang w:val="en-GB"/>
        </w:rPr>
      </w:pPr>
      <w:r>
        <w:rPr>
          <w:rFonts w:ascii="Arial" w:hAnsi="Arial" w:cs="Arial"/>
          <w:sz w:val="19"/>
          <w:lang w:val="en-GB"/>
        </w:rPr>
        <w:t>2.</w:t>
      </w:r>
      <w:r>
        <w:rPr>
          <w:rFonts w:ascii="Arial" w:hAnsi="Arial" w:cs="Arial"/>
          <w:sz w:val="19"/>
          <w:lang w:val="en-GB"/>
        </w:rPr>
        <w:tab/>
        <w:t>Except insofar as the context implies otherwise, the following shall apply in the BoM Regulations:</w:t>
      </w:r>
    </w:p>
    <w:p w14:paraId="71E671CA" w14:textId="77777777" w:rsidR="00767BD3" w:rsidRDefault="00767BD3">
      <w:pPr>
        <w:rPr>
          <w:rFonts w:ascii="Arial" w:hAnsi="Arial" w:cs="Arial"/>
          <w:sz w:val="19"/>
          <w:lang w:val="en-GB"/>
        </w:rPr>
      </w:pPr>
    </w:p>
    <w:p w14:paraId="30A84BEB" w14:textId="77777777" w:rsidR="00767BD3" w:rsidRDefault="00767BD3">
      <w:pPr>
        <w:ind w:left="1440" w:hanging="720"/>
        <w:rPr>
          <w:rFonts w:ascii="Arial" w:hAnsi="Arial" w:cs="Arial"/>
          <w:sz w:val="19"/>
          <w:lang w:val="en-GB"/>
        </w:rPr>
      </w:pPr>
      <w:r>
        <w:rPr>
          <w:rFonts w:ascii="Arial" w:hAnsi="Arial" w:cs="Arial"/>
          <w:sz w:val="19"/>
          <w:lang w:val="en-GB"/>
        </w:rPr>
        <w:t>a.</w:t>
      </w:r>
      <w:r>
        <w:rPr>
          <w:rFonts w:ascii="Arial" w:hAnsi="Arial" w:cs="Arial"/>
          <w:sz w:val="19"/>
          <w:lang w:val="en-GB"/>
        </w:rPr>
        <w:tab/>
        <w:t>terms and expressions indicated in the singular shall also pertain to the plural, and vice versa;</w:t>
      </w:r>
    </w:p>
    <w:p w14:paraId="437541D3" w14:textId="77777777" w:rsidR="00767BD3" w:rsidRDefault="00767BD3">
      <w:pPr>
        <w:ind w:left="1440" w:hanging="720"/>
        <w:rPr>
          <w:rFonts w:ascii="Arial" w:hAnsi="Arial" w:cs="Arial"/>
          <w:sz w:val="19"/>
          <w:lang w:val="en-GB"/>
        </w:rPr>
      </w:pPr>
    </w:p>
    <w:p w14:paraId="046B1220" w14:textId="77777777" w:rsidR="00767BD3" w:rsidRDefault="00767BD3">
      <w:pPr>
        <w:ind w:left="1440" w:hanging="720"/>
        <w:rPr>
          <w:rFonts w:ascii="Arial" w:hAnsi="Arial" w:cs="Arial"/>
          <w:sz w:val="19"/>
          <w:lang w:val="en-GB"/>
        </w:rPr>
      </w:pPr>
      <w:r>
        <w:rPr>
          <w:rFonts w:ascii="Arial" w:hAnsi="Arial" w:cs="Arial"/>
          <w:sz w:val="19"/>
          <w:lang w:val="en-GB"/>
        </w:rPr>
        <w:t>b.</w:t>
      </w:r>
      <w:r>
        <w:rPr>
          <w:rFonts w:ascii="Arial" w:hAnsi="Arial" w:cs="Arial"/>
          <w:sz w:val="19"/>
          <w:lang w:val="en-GB"/>
        </w:rPr>
        <w:tab/>
        <w:t xml:space="preserve">words and terms indicated in the masculine form shall also pertain to the feminine form; and </w:t>
      </w:r>
    </w:p>
    <w:p w14:paraId="1AA2FA44" w14:textId="77777777" w:rsidR="00767BD3" w:rsidRDefault="00767BD3">
      <w:pPr>
        <w:ind w:left="1440" w:hanging="720"/>
        <w:rPr>
          <w:rFonts w:ascii="Arial" w:hAnsi="Arial" w:cs="Arial"/>
          <w:sz w:val="19"/>
          <w:lang w:val="en-GB"/>
        </w:rPr>
      </w:pPr>
    </w:p>
    <w:p w14:paraId="7967D5B8" w14:textId="77777777" w:rsidR="00767BD3" w:rsidRDefault="00767BD3">
      <w:pPr>
        <w:ind w:left="1440" w:hanging="720"/>
        <w:rPr>
          <w:rFonts w:ascii="Arial" w:hAnsi="Arial" w:cs="Arial"/>
          <w:sz w:val="19"/>
          <w:lang w:val="en-GB"/>
        </w:rPr>
      </w:pPr>
      <w:r>
        <w:rPr>
          <w:rFonts w:ascii="Arial" w:hAnsi="Arial" w:cs="Arial"/>
          <w:sz w:val="19"/>
          <w:lang w:val="en-GB"/>
        </w:rPr>
        <w:t>c.</w:t>
      </w:r>
      <w:r>
        <w:rPr>
          <w:rFonts w:ascii="Arial" w:hAnsi="Arial" w:cs="Arial"/>
          <w:sz w:val="19"/>
          <w:lang w:val="en-GB"/>
        </w:rPr>
        <w:tab/>
        <w:t>a reference to a statutory provision shall constitute a reference to such a statutory provision subject to all amendments, additions and replacement regulations which apply from time to time.</w:t>
      </w:r>
    </w:p>
    <w:p w14:paraId="65E0B108" w14:textId="77777777" w:rsidR="00767BD3" w:rsidRDefault="00767BD3" w:rsidP="00674135">
      <w:pPr>
        <w:rPr>
          <w:rFonts w:ascii="Arial" w:hAnsi="Arial" w:cs="Arial"/>
          <w:sz w:val="19"/>
          <w:lang w:val="en-GB"/>
        </w:rPr>
      </w:pPr>
    </w:p>
    <w:p w14:paraId="77F47FBB" w14:textId="451A3F3B" w:rsidR="00767BD3" w:rsidRDefault="00767BD3">
      <w:pPr>
        <w:ind w:left="720" w:hanging="720"/>
        <w:rPr>
          <w:rFonts w:ascii="Arial" w:hAnsi="Arial" w:cs="Arial"/>
          <w:sz w:val="19"/>
          <w:lang w:val="en-GB"/>
        </w:rPr>
      </w:pPr>
      <w:r>
        <w:rPr>
          <w:rFonts w:ascii="Arial" w:hAnsi="Arial" w:cs="Arial"/>
          <w:sz w:val="19"/>
          <w:lang w:val="en-GB"/>
        </w:rPr>
        <w:t>3.</w:t>
      </w:r>
      <w:r>
        <w:rPr>
          <w:rFonts w:ascii="Arial" w:hAnsi="Arial" w:cs="Arial"/>
          <w:sz w:val="19"/>
          <w:lang w:val="en-GB"/>
        </w:rPr>
        <w:tab/>
        <w:t>Headings for Articles and other headings in the BoM Regulations have only been included for the sake of clarity and shall not constitute part of the Regulations for interpretation purposes.</w:t>
      </w:r>
    </w:p>
    <w:p w14:paraId="79D5247D" w14:textId="77777777" w:rsidR="00767BD3" w:rsidRDefault="00767BD3">
      <w:pPr>
        <w:ind w:left="900" w:hanging="360"/>
        <w:rPr>
          <w:rFonts w:ascii="Arial" w:hAnsi="Arial" w:cs="Arial"/>
          <w:sz w:val="19"/>
          <w:lang w:val="en-GB"/>
        </w:rPr>
      </w:pPr>
    </w:p>
    <w:p w14:paraId="00E5BD7C" w14:textId="77777777" w:rsidR="00767BD3" w:rsidRDefault="00767BD3">
      <w:pPr>
        <w:jc w:val="center"/>
        <w:rPr>
          <w:rFonts w:ascii="Arial" w:hAnsi="Arial" w:cs="Arial"/>
          <w:b/>
          <w:bCs/>
          <w:sz w:val="19"/>
          <w:lang w:val="en-GB"/>
        </w:rPr>
      </w:pPr>
      <w:r>
        <w:rPr>
          <w:rFonts w:ascii="Arial" w:hAnsi="Arial" w:cs="Arial"/>
          <w:sz w:val="19"/>
          <w:lang w:val="en-GB"/>
        </w:rPr>
        <w:br w:type="page"/>
      </w:r>
      <w:r>
        <w:rPr>
          <w:rFonts w:ascii="Arial" w:hAnsi="Arial" w:cs="Arial"/>
          <w:b/>
          <w:bCs/>
          <w:sz w:val="19"/>
          <w:lang w:val="en-GB"/>
        </w:rPr>
        <w:lastRenderedPageBreak/>
        <w:t>ANNEX 2</w:t>
      </w:r>
    </w:p>
    <w:p w14:paraId="08A2EB15" w14:textId="77777777" w:rsidR="00767BD3" w:rsidRDefault="00767BD3">
      <w:pPr>
        <w:jc w:val="center"/>
        <w:rPr>
          <w:rFonts w:ascii="Arial" w:hAnsi="Arial" w:cs="Arial"/>
          <w:b/>
          <w:bCs/>
          <w:sz w:val="19"/>
          <w:lang w:val="en-GB"/>
        </w:rPr>
      </w:pPr>
      <w:r>
        <w:rPr>
          <w:rFonts w:ascii="Arial" w:hAnsi="Arial" w:cs="Arial"/>
          <w:b/>
          <w:sz w:val="19"/>
          <w:lang w:val="en-GB"/>
        </w:rPr>
        <w:t>ASSIGNMENT OF DUTIES FOR BOM MEMBERS</w:t>
      </w:r>
    </w:p>
    <w:p w14:paraId="6D213E79" w14:textId="77777777" w:rsidR="00767BD3" w:rsidRDefault="00767BD3">
      <w:pPr>
        <w:rPr>
          <w:rFonts w:ascii="Arial" w:hAnsi="Arial" w:cs="Arial"/>
          <w:sz w:val="19"/>
          <w:lang w:val="en-GB"/>
        </w:rPr>
      </w:pPr>
    </w:p>
    <w:p w14:paraId="2F6695FE" w14:textId="77777777" w:rsidR="00FB5ABF" w:rsidRDefault="00FB5ABF">
      <w:pPr>
        <w:rPr>
          <w:rFonts w:ascii="Arial" w:hAnsi="Arial" w:cs="Arial"/>
          <w:sz w:val="19"/>
          <w:lang w:val="en-GB"/>
        </w:rPr>
      </w:pPr>
    </w:p>
    <w:p w14:paraId="0D94EE0B" w14:textId="77777777" w:rsidR="00FB5ABF" w:rsidRDefault="00FB5ABF">
      <w:pPr>
        <w:rPr>
          <w:rFonts w:ascii="Arial" w:hAnsi="Arial" w:cs="Arial"/>
          <w:sz w:val="19"/>
          <w:lang w:val="en-GB"/>
        </w:rPr>
      </w:pPr>
    </w:p>
    <w:p w14:paraId="257CDB63" w14:textId="1AF8A582" w:rsidR="00767BD3" w:rsidRDefault="00767BD3">
      <w:pPr>
        <w:rPr>
          <w:rFonts w:ascii="Arial" w:hAnsi="Arial" w:cs="Arial"/>
          <w:sz w:val="19"/>
          <w:lang w:val="en-GB"/>
        </w:rPr>
      </w:pPr>
      <w:r>
        <w:rPr>
          <w:rFonts w:ascii="Arial" w:hAnsi="Arial" w:cs="Arial"/>
          <w:sz w:val="19"/>
          <w:lang w:val="en-GB"/>
        </w:rPr>
        <w:t xml:space="preserve">Supplementary to Articles 1, 2, 3 and 4, this Annex indicates the areas of interest for which the BoM </w:t>
      </w:r>
      <w:r w:rsidR="00941FEA">
        <w:rPr>
          <w:rFonts w:ascii="Arial" w:hAnsi="Arial" w:cs="Arial"/>
          <w:sz w:val="19"/>
          <w:lang w:val="en-GB"/>
        </w:rPr>
        <w:t xml:space="preserve">Members </w:t>
      </w:r>
      <w:r>
        <w:rPr>
          <w:rFonts w:ascii="Arial" w:hAnsi="Arial" w:cs="Arial"/>
          <w:sz w:val="19"/>
          <w:lang w:val="en-GB"/>
        </w:rPr>
        <w:t xml:space="preserve">shall be the primary contact person, without prejudice to the joint responsibility of the BoM as a whole. </w:t>
      </w:r>
    </w:p>
    <w:p w14:paraId="41F93211" w14:textId="77777777" w:rsidR="00FB5ABF" w:rsidRDefault="00FB5ABF">
      <w:pPr>
        <w:rPr>
          <w:rFonts w:ascii="Arial" w:hAnsi="Arial" w:cs="Arial"/>
          <w:sz w:val="19"/>
          <w:lang w:val="en-GB"/>
        </w:rPr>
      </w:pPr>
    </w:p>
    <w:p w14:paraId="10028C7F" w14:textId="77777777" w:rsidR="00767BD3" w:rsidRDefault="00767BD3">
      <w:pPr>
        <w:rPr>
          <w:rFonts w:ascii="Arial" w:hAnsi="Arial" w:cs="Arial"/>
          <w:sz w:val="19"/>
          <w:lang w:val="en-GB"/>
        </w:rPr>
      </w:pPr>
      <w:r>
        <w:rPr>
          <w:rFonts w:ascii="Arial" w:hAnsi="Arial" w:cs="Arial"/>
          <w:sz w:val="19"/>
          <w:lang w:val="en-GB"/>
        </w:rPr>
        <w:t>________________________________________________________________________</w:t>
      </w:r>
    </w:p>
    <w:p w14:paraId="4CD4A134" w14:textId="77777777" w:rsidR="00767BD3" w:rsidRDefault="00767BD3">
      <w:pPr>
        <w:pStyle w:val="Tekstopmerking"/>
        <w:rPr>
          <w:rFonts w:ascii="Arial" w:hAnsi="Arial" w:cs="Arial"/>
          <w:sz w:val="19"/>
          <w:szCs w:val="24"/>
          <w:lang w:val="en-GB"/>
        </w:rPr>
      </w:pPr>
    </w:p>
    <w:p w14:paraId="2D6FF01B" w14:textId="77777777" w:rsidR="00CF7C75" w:rsidRDefault="00CF7C75">
      <w:pPr>
        <w:rPr>
          <w:rFonts w:ascii="Arial" w:hAnsi="Arial" w:cs="Arial"/>
          <w:sz w:val="19"/>
          <w:szCs w:val="19"/>
          <w:lang w:val="en-GB"/>
        </w:rPr>
      </w:pPr>
    </w:p>
    <w:p w14:paraId="459D159F" w14:textId="3E5B0771" w:rsidR="00184DA2" w:rsidRPr="00184DA2" w:rsidRDefault="00184DA2" w:rsidP="00184DA2">
      <w:pPr>
        <w:rPr>
          <w:rFonts w:ascii="Arial" w:hAnsi="Arial" w:cs="Arial"/>
          <w:sz w:val="19"/>
          <w:lang w:val="en-US"/>
        </w:rPr>
      </w:pPr>
      <w:r w:rsidRPr="00184DA2">
        <w:rPr>
          <w:rFonts w:ascii="Arial" w:hAnsi="Arial" w:cs="Arial"/>
          <w:sz w:val="19"/>
          <w:lang w:val="en-US"/>
        </w:rPr>
        <w:t xml:space="preserve">Mr </w:t>
      </w:r>
      <w:r w:rsidR="00677393">
        <w:rPr>
          <w:rFonts w:ascii="Arial" w:hAnsi="Arial" w:cs="Arial"/>
          <w:sz w:val="19"/>
          <w:lang w:val="en-US"/>
        </w:rPr>
        <w:t>E. van Zuthem</w:t>
      </w:r>
      <w:r w:rsidRPr="00184DA2">
        <w:rPr>
          <w:rFonts w:ascii="Arial" w:hAnsi="Arial" w:cs="Arial"/>
          <w:sz w:val="19"/>
          <w:lang w:val="en-US"/>
        </w:rPr>
        <w:t xml:space="preserve"> </w:t>
      </w:r>
      <w:r>
        <w:rPr>
          <w:rFonts w:ascii="Arial" w:hAnsi="Arial" w:cs="Arial"/>
          <w:sz w:val="19"/>
          <w:lang w:val="en-US"/>
        </w:rPr>
        <w:t xml:space="preserve">is </w:t>
      </w:r>
      <w:r w:rsidRPr="009E6DCC">
        <w:rPr>
          <w:rFonts w:ascii="Arial" w:hAnsi="Arial" w:cs="Arial"/>
          <w:sz w:val="19"/>
          <w:szCs w:val="19"/>
          <w:lang w:val="en-GB"/>
        </w:rPr>
        <w:t>Chief Executive Officer</w:t>
      </w:r>
      <w:r>
        <w:rPr>
          <w:rFonts w:ascii="Arial" w:hAnsi="Arial" w:cs="Arial"/>
          <w:sz w:val="19"/>
          <w:szCs w:val="19"/>
          <w:lang w:val="en-GB"/>
        </w:rPr>
        <w:t xml:space="preserve"> (CEO) and Member A of the BoM </w:t>
      </w:r>
    </w:p>
    <w:p w14:paraId="34AD9F1C" w14:textId="77777777" w:rsidR="00184DA2" w:rsidRDefault="00184DA2">
      <w:pPr>
        <w:rPr>
          <w:rFonts w:ascii="Arial" w:hAnsi="Arial" w:cs="Arial"/>
          <w:sz w:val="19"/>
          <w:szCs w:val="19"/>
          <w:lang w:val="en-GB"/>
        </w:rPr>
      </w:pPr>
    </w:p>
    <w:p w14:paraId="3A5B1161" w14:textId="36534C94" w:rsidR="00CF7C75" w:rsidRDefault="00F42AF1">
      <w:pPr>
        <w:rPr>
          <w:rFonts w:ascii="Arial" w:hAnsi="Arial" w:cs="Arial"/>
          <w:sz w:val="19"/>
          <w:szCs w:val="19"/>
          <w:lang w:val="en-GB"/>
        </w:rPr>
      </w:pPr>
      <w:r>
        <w:rPr>
          <w:rFonts w:ascii="Arial" w:hAnsi="Arial" w:cs="Arial"/>
          <w:sz w:val="19"/>
          <w:szCs w:val="19"/>
          <w:lang w:val="en-GB"/>
        </w:rPr>
        <w:t>Mr H. Koçak</w:t>
      </w:r>
      <w:r w:rsidR="00CF7C75">
        <w:rPr>
          <w:rFonts w:ascii="Arial" w:hAnsi="Arial" w:cs="Arial"/>
          <w:sz w:val="19"/>
          <w:szCs w:val="19"/>
          <w:lang w:val="en-GB"/>
        </w:rPr>
        <w:t xml:space="preserve"> is Chief Financial Officer (CFO)</w:t>
      </w:r>
      <w:r w:rsidR="00B3344E">
        <w:rPr>
          <w:rFonts w:ascii="Arial" w:hAnsi="Arial" w:cs="Arial"/>
          <w:sz w:val="19"/>
          <w:szCs w:val="19"/>
          <w:lang w:val="en-GB"/>
        </w:rPr>
        <w:t xml:space="preserve"> and </w:t>
      </w:r>
      <w:r w:rsidR="00462BF4">
        <w:rPr>
          <w:rFonts w:ascii="Arial" w:hAnsi="Arial" w:cs="Arial"/>
          <w:sz w:val="19"/>
          <w:szCs w:val="19"/>
          <w:lang w:val="en-GB"/>
        </w:rPr>
        <w:t>M</w:t>
      </w:r>
      <w:r w:rsidR="00B3344E">
        <w:rPr>
          <w:rFonts w:ascii="Arial" w:hAnsi="Arial" w:cs="Arial"/>
          <w:sz w:val="19"/>
          <w:szCs w:val="19"/>
          <w:lang w:val="en-GB"/>
        </w:rPr>
        <w:t>ember B of the BoM</w:t>
      </w:r>
    </w:p>
    <w:p w14:paraId="085DC5DC" w14:textId="77777777" w:rsidR="00184DA2" w:rsidRDefault="00184DA2" w:rsidP="00F42AF1">
      <w:pPr>
        <w:tabs>
          <w:tab w:val="left" w:pos="2160"/>
          <w:tab w:val="left" w:pos="4500"/>
        </w:tabs>
        <w:rPr>
          <w:rFonts w:ascii="Arial" w:hAnsi="Arial" w:cs="Arial"/>
          <w:sz w:val="19"/>
          <w:lang w:val="en-GB"/>
        </w:rPr>
      </w:pPr>
    </w:p>
    <w:p w14:paraId="06B27C4A" w14:textId="71D16006" w:rsidR="00F42AF1" w:rsidRPr="00194CFB" w:rsidRDefault="00F42AF1" w:rsidP="00F42AF1">
      <w:pPr>
        <w:tabs>
          <w:tab w:val="left" w:pos="2160"/>
          <w:tab w:val="left" w:pos="4500"/>
        </w:tabs>
        <w:rPr>
          <w:rFonts w:ascii="Arial" w:hAnsi="Arial" w:cs="Arial"/>
          <w:sz w:val="19"/>
          <w:lang w:val="en-GB"/>
        </w:rPr>
      </w:pPr>
      <w:r w:rsidRPr="00194CFB">
        <w:rPr>
          <w:rFonts w:ascii="Arial" w:hAnsi="Arial" w:cs="Arial"/>
          <w:sz w:val="19"/>
          <w:lang w:val="en-GB"/>
        </w:rPr>
        <w:t>Mr S.R. Lefevre is</w:t>
      </w:r>
      <w:r w:rsidRPr="00F42AF1">
        <w:rPr>
          <w:rFonts w:ascii="Arial" w:hAnsi="Arial" w:cs="Arial"/>
          <w:sz w:val="19"/>
          <w:lang w:val="en-GB"/>
        </w:rPr>
        <w:t xml:space="preserve"> Member </w:t>
      </w:r>
      <w:r w:rsidR="00B3344E">
        <w:rPr>
          <w:rFonts w:ascii="Arial" w:hAnsi="Arial" w:cs="Arial"/>
          <w:sz w:val="19"/>
          <w:lang w:val="en-GB"/>
        </w:rPr>
        <w:t xml:space="preserve">A </w:t>
      </w:r>
      <w:r w:rsidRPr="00F42AF1">
        <w:rPr>
          <w:rFonts w:ascii="Arial" w:hAnsi="Arial" w:cs="Arial"/>
          <w:sz w:val="19"/>
          <w:lang w:val="en-GB"/>
        </w:rPr>
        <w:t>of the BoM</w:t>
      </w:r>
    </w:p>
    <w:p w14:paraId="0856D131" w14:textId="77777777" w:rsidR="00F42AF1" w:rsidRPr="00194CFB" w:rsidRDefault="00F42AF1" w:rsidP="00F42AF1">
      <w:pPr>
        <w:tabs>
          <w:tab w:val="left" w:pos="2160"/>
          <w:tab w:val="left" w:pos="4500"/>
        </w:tabs>
        <w:rPr>
          <w:rFonts w:ascii="Arial" w:hAnsi="Arial" w:cs="Arial"/>
          <w:sz w:val="19"/>
          <w:lang w:val="en-GB"/>
        </w:rPr>
      </w:pPr>
    </w:p>
    <w:p w14:paraId="05A40205" w14:textId="77777777" w:rsidR="00F42AF1" w:rsidRPr="00194CFB" w:rsidRDefault="00F42AF1" w:rsidP="00F42AF1">
      <w:pPr>
        <w:tabs>
          <w:tab w:val="left" w:pos="2160"/>
          <w:tab w:val="left" w:pos="4500"/>
        </w:tabs>
        <w:rPr>
          <w:rFonts w:ascii="Arial" w:hAnsi="Arial" w:cs="Arial"/>
          <w:sz w:val="19"/>
          <w:lang w:val="en-GB"/>
        </w:rPr>
      </w:pPr>
      <w:r w:rsidRPr="00194CFB">
        <w:rPr>
          <w:rFonts w:ascii="Arial" w:hAnsi="Arial" w:cs="Arial"/>
          <w:sz w:val="19"/>
          <w:lang w:val="en-GB"/>
        </w:rPr>
        <w:t>Mr O.P. Padberg is</w:t>
      </w:r>
      <w:r w:rsidRPr="00F42AF1">
        <w:rPr>
          <w:rFonts w:ascii="Arial" w:hAnsi="Arial" w:cs="Arial"/>
          <w:sz w:val="19"/>
          <w:lang w:val="en-GB"/>
        </w:rPr>
        <w:t xml:space="preserve"> Member</w:t>
      </w:r>
      <w:r w:rsidR="00B3344E">
        <w:rPr>
          <w:rFonts w:ascii="Arial" w:hAnsi="Arial" w:cs="Arial"/>
          <w:sz w:val="19"/>
          <w:lang w:val="en-GB"/>
        </w:rPr>
        <w:t xml:space="preserve"> A</w:t>
      </w:r>
      <w:r w:rsidRPr="00F42AF1">
        <w:rPr>
          <w:rFonts w:ascii="Arial" w:hAnsi="Arial" w:cs="Arial"/>
          <w:sz w:val="19"/>
          <w:lang w:val="en-GB"/>
        </w:rPr>
        <w:t xml:space="preserve"> of the BoM</w:t>
      </w:r>
    </w:p>
    <w:p w14:paraId="7FEE3CA6" w14:textId="77777777" w:rsidR="00F42AF1" w:rsidRPr="00194CFB" w:rsidRDefault="00F42AF1" w:rsidP="00F42AF1">
      <w:pPr>
        <w:tabs>
          <w:tab w:val="left" w:pos="2160"/>
          <w:tab w:val="left" w:pos="4500"/>
        </w:tabs>
        <w:rPr>
          <w:rFonts w:ascii="Arial" w:hAnsi="Arial" w:cs="Arial"/>
          <w:sz w:val="19"/>
          <w:lang w:val="en-GB"/>
        </w:rPr>
      </w:pPr>
    </w:p>
    <w:p w14:paraId="2E87B6B8" w14:textId="6D3CF95C" w:rsidR="00600525" w:rsidRPr="00194CFB" w:rsidRDefault="00600525" w:rsidP="00974776">
      <w:pPr>
        <w:tabs>
          <w:tab w:val="left" w:pos="2160"/>
          <w:tab w:val="left" w:pos="4500"/>
        </w:tabs>
        <w:rPr>
          <w:rFonts w:ascii="Arial" w:hAnsi="Arial" w:cs="Arial"/>
          <w:sz w:val="19"/>
          <w:lang w:val="en-GB"/>
        </w:rPr>
      </w:pPr>
      <w:r>
        <w:rPr>
          <w:rFonts w:ascii="Arial" w:hAnsi="Arial" w:cs="Arial"/>
          <w:sz w:val="19"/>
          <w:lang w:val="en-GB"/>
        </w:rPr>
        <w:t>Mr. N.P.A. Doodeman is Member A of the BoM</w:t>
      </w:r>
    </w:p>
    <w:p w14:paraId="5F5C396F" w14:textId="77777777" w:rsidR="003760A5" w:rsidRDefault="003760A5" w:rsidP="003760A5">
      <w:pPr>
        <w:tabs>
          <w:tab w:val="left" w:pos="2160"/>
          <w:tab w:val="left" w:pos="4500"/>
        </w:tabs>
        <w:rPr>
          <w:rFonts w:ascii="Arial" w:hAnsi="Arial" w:cs="Arial"/>
          <w:sz w:val="19"/>
          <w:lang w:val="en-GB"/>
        </w:rPr>
      </w:pPr>
    </w:p>
    <w:p w14:paraId="44D53049" w14:textId="49C32B2D" w:rsidR="003760A5" w:rsidRDefault="003760A5" w:rsidP="003760A5">
      <w:pPr>
        <w:tabs>
          <w:tab w:val="left" w:pos="2160"/>
          <w:tab w:val="left" w:pos="4500"/>
        </w:tabs>
        <w:rPr>
          <w:rFonts w:ascii="Arial" w:hAnsi="Arial" w:cs="Arial"/>
          <w:sz w:val="19"/>
          <w:lang w:val="en-GB"/>
        </w:rPr>
      </w:pPr>
      <w:r w:rsidRPr="00194CFB">
        <w:rPr>
          <w:rFonts w:ascii="Arial" w:hAnsi="Arial" w:cs="Arial"/>
          <w:sz w:val="19"/>
          <w:lang w:val="en-GB"/>
        </w:rPr>
        <w:t>M</w:t>
      </w:r>
      <w:r>
        <w:rPr>
          <w:rFonts w:ascii="Arial" w:hAnsi="Arial" w:cs="Arial"/>
          <w:sz w:val="19"/>
          <w:lang w:val="en-GB"/>
        </w:rPr>
        <w:t xml:space="preserve">r M.R. van den </w:t>
      </w:r>
      <w:proofErr w:type="spellStart"/>
      <w:r>
        <w:rPr>
          <w:rFonts w:ascii="Arial" w:hAnsi="Arial" w:cs="Arial"/>
          <w:sz w:val="19"/>
          <w:lang w:val="en-GB"/>
        </w:rPr>
        <w:t>Hoonaard</w:t>
      </w:r>
      <w:proofErr w:type="spellEnd"/>
      <w:r w:rsidRPr="00194CFB">
        <w:rPr>
          <w:rFonts w:ascii="Arial" w:hAnsi="Arial" w:cs="Arial"/>
          <w:sz w:val="19"/>
          <w:lang w:val="en-GB"/>
        </w:rPr>
        <w:t xml:space="preserve"> is Member</w:t>
      </w:r>
      <w:r>
        <w:rPr>
          <w:rFonts w:ascii="Arial" w:hAnsi="Arial" w:cs="Arial"/>
          <w:sz w:val="19"/>
          <w:lang w:val="en-GB"/>
        </w:rPr>
        <w:t xml:space="preserve"> A</w:t>
      </w:r>
      <w:r w:rsidRPr="00194CFB">
        <w:rPr>
          <w:rFonts w:ascii="Arial" w:hAnsi="Arial" w:cs="Arial"/>
          <w:sz w:val="19"/>
          <w:lang w:val="en-GB"/>
        </w:rPr>
        <w:t xml:space="preserve"> of the BoM</w:t>
      </w:r>
    </w:p>
    <w:p w14:paraId="4014329B" w14:textId="6CFD1DFE" w:rsidR="00184DA2" w:rsidRPr="00194CFB" w:rsidRDefault="00184DA2" w:rsidP="00974776">
      <w:pPr>
        <w:tabs>
          <w:tab w:val="left" w:pos="2160"/>
          <w:tab w:val="left" w:pos="4500"/>
        </w:tabs>
        <w:rPr>
          <w:rFonts w:ascii="Arial" w:hAnsi="Arial" w:cs="Arial"/>
          <w:sz w:val="19"/>
          <w:lang w:val="en-GB"/>
        </w:rPr>
      </w:pPr>
    </w:p>
    <w:sectPr w:rsidR="00184DA2" w:rsidRPr="00194CFB">
      <w:headerReference w:type="default" r:id="rId11"/>
      <w:footerReference w:type="even" r:id="rId12"/>
      <w:footerReference w:type="default" r:id="rId13"/>
      <w:pgSz w:w="12240" w:h="15840"/>
      <w:pgMar w:top="1985" w:right="1701" w:bottom="1418" w:left="1701" w:header="144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A258" w14:textId="77777777" w:rsidR="00F06BAE" w:rsidRDefault="00F06BAE">
      <w:r>
        <w:separator/>
      </w:r>
    </w:p>
  </w:endnote>
  <w:endnote w:type="continuationSeparator" w:id="0">
    <w:p w14:paraId="30604E0F" w14:textId="77777777" w:rsidR="00F06BAE" w:rsidRDefault="00F06BAE">
      <w:r>
        <w:continuationSeparator/>
      </w:r>
    </w:p>
  </w:endnote>
  <w:endnote w:type="continuationNotice" w:id="1">
    <w:p w14:paraId="7515ABB3" w14:textId="77777777" w:rsidR="00F06BAE" w:rsidRDefault="00F06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4C31" w14:textId="77777777" w:rsidR="00103595" w:rsidRDefault="0010359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19</w:t>
    </w:r>
    <w:r>
      <w:rPr>
        <w:rStyle w:val="Paginanummer"/>
      </w:rPr>
      <w:fldChar w:fldCharType="end"/>
    </w:r>
  </w:p>
  <w:p w14:paraId="0ECD9FC9" w14:textId="77777777" w:rsidR="00103595" w:rsidRDefault="0010359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18D" w14:textId="163312B7" w:rsidR="00103595" w:rsidRDefault="00103595">
    <w:pPr>
      <w:pStyle w:val="Voettekst"/>
      <w:framePr w:wrap="around" w:vAnchor="text" w:hAnchor="margin" w:xAlign="right" w:y="1"/>
      <w:rPr>
        <w:rStyle w:val="Paginanummer"/>
        <w:lang w:val="en-GB"/>
      </w:rPr>
    </w:pPr>
    <w:r>
      <w:rPr>
        <w:b/>
        <w:spacing w:val="3"/>
        <w:sz w:val="16"/>
        <w:lang w:val="en-GB"/>
      </w:rPr>
      <w:fldChar w:fldCharType="begin"/>
    </w:r>
    <w:r>
      <w:rPr>
        <w:rFonts w:ascii="Arial" w:hAnsi="Arial"/>
        <w:spacing w:val="3"/>
        <w:sz w:val="16"/>
        <w:lang w:val="en-GB"/>
      </w:rPr>
      <w:instrText xml:space="preserve"> PAGE </w:instrText>
    </w:r>
    <w:r>
      <w:rPr>
        <w:b/>
        <w:spacing w:val="3"/>
        <w:sz w:val="16"/>
        <w:lang w:val="en-GB"/>
      </w:rPr>
      <w:fldChar w:fldCharType="separate"/>
    </w:r>
    <w:r w:rsidR="00F66313">
      <w:rPr>
        <w:rFonts w:ascii="Arial" w:hAnsi="Arial"/>
        <w:noProof/>
        <w:spacing w:val="3"/>
        <w:sz w:val="16"/>
        <w:lang w:val="en-GB"/>
      </w:rPr>
      <w:t>15</w:t>
    </w:r>
    <w:r>
      <w:rPr>
        <w:b/>
        <w:spacing w:val="3"/>
        <w:sz w:val="16"/>
        <w:lang w:val="en-GB"/>
      </w:rPr>
      <w:fldChar w:fldCharType="end"/>
    </w:r>
    <w:r>
      <w:rPr>
        <w:sz w:val="16"/>
        <w:lang w:val="en-GB"/>
      </w:rPr>
      <w:t xml:space="preserve"> / </w:t>
    </w:r>
    <w:r>
      <w:rPr>
        <w:rFonts w:ascii="Arial" w:hAnsi="Arial"/>
        <w:sz w:val="16"/>
        <w:lang w:val="en-GB"/>
      </w:rPr>
      <w:fldChar w:fldCharType="begin"/>
    </w:r>
    <w:r>
      <w:rPr>
        <w:rFonts w:ascii="Arial" w:hAnsi="Arial"/>
        <w:sz w:val="16"/>
        <w:lang w:val="en-GB"/>
      </w:rPr>
      <w:instrText xml:space="preserve"> NUMPAGES </w:instrText>
    </w:r>
    <w:r>
      <w:rPr>
        <w:rFonts w:ascii="Arial" w:hAnsi="Arial"/>
        <w:sz w:val="16"/>
        <w:lang w:val="en-GB"/>
      </w:rPr>
      <w:fldChar w:fldCharType="separate"/>
    </w:r>
    <w:r w:rsidR="00F66313">
      <w:rPr>
        <w:rFonts w:ascii="Arial" w:hAnsi="Arial"/>
        <w:noProof/>
        <w:sz w:val="16"/>
        <w:lang w:val="en-GB"/>
      </w:rPr>
      <w:t>15</w:t>
    </w:r>
    <w:r>
      <w:rPr>
        <w:rFonts w:ascii="Arial" w:hAnsi="Arial"/>
        <w:sz w:val="16"/>
        <w:lang w:val="en-GB"/>
      </w:rPr>
      <w:fldChar w:fldCharType="end"/>
    </w:r>
  </w:p>
  <w:p w14:paraId="3496A3B6" w14:textId="77777777" w:rsidR="00103595" w:rsidRDefault="00103595">
    <w:pPr>
      <w:pStyle w:val="Voettekst"/>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CEAC" w14:textId="77777777" w:rsidR="00F06BAE" w:rsidRDefault="00F06BAE">
      <w:r>
        <w:separator/>
      </w:r>
    </w:p>
  </w:footnote>
  <w:footnote w:type="continuationSeparator" w:id="0">
    <w:p w14:paraId="099E1DC2" w14:textId="77777777" w:rsidR="00F06BAE" w:rsidRDefault="00F06BAE">
      <w:r>
        <w:continuationSeparator/>
      </w:r>
    </w:p>
  </w:footnote>
  <w:footnote w:type="continuationNotice" w:id="1">
    <w:p w14:paraId="19B66678" w14:textId="77777777" w:rsidR="00F06BAE" w:rsidRDefault="00F06BAE"/>
  </w:footnote>
  <w:footnote w:id="2">
    <w:p w14:paraId="4DDC0F57" w14:textId="77777777" w:rsidR="00103595" w:rsidRDefault="00103595">
      <w:pPr>
        <w:rPr>
          <w:rFonts w:ascii="Arial" w:hAnsi="Arial" w:cs="Arial"/>
          <w:sz w:val="16"/>
          <w:lang w:val="en-GB"/>
        </w:rPr>
      </w:pPr>
      <w:r>
        <w:rPr>
          <w:rStyle w:val="Voetnootmarkering"/>
          <w:rFonts w:ascii="Arial" w:hAnsi="Arial" w:cs="Arial"/>
          <w:sz w:val="16"/>
          <w:lang w:val="en-GB"/>
        </w:rPr>
        <w:footnoteRef/>
      </w:r>
      <w:r>
        <w:rPr>
          <w:rFonts w:ascii="Arial" w:hAnsi="Arial" w:cs="Arial"/>
          <w:sz w:val="16"/>
          <w:lang w:val="en-GB"/>
        </w:rPr>
        <w:t xml:space="preserve"> The Company’s Articles of Association</w:t>
      </w:r>
      <w:r w:rsidRPr="001E35E4">
        <w:rPr>
          <w:rFonts w:ascii="Arial" w:hAnsi="Arial" w:cs="Arial"/>
          <w:sz w:val="16"/>
          <w:lang w:val="en-GB"/>
        </w:rPr>
        <w:t xml:space="preserve">, Article </w:t>
      </w:r>
      <w:r w:rsidRPr="001E35E4">
        <w:rPr>
          <w:rFonts w:ascii="Arial" w:hAnsi="Arial"/>
          <w:sz w:val="16"/>
          <w:lang w:val="en-GB"/>
        </w:rPr>
        <w:t>15.2.</w:t>
      </w:r>
      <w:r>
        <w:rPr>
          <w:rFonts w:ascii="Arial" w:hAnsi="Arial" w:cs="Arial"/>
          <w:sz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9138" w14:textId="77777777" w:rsidR="00103595" w:rsidRDefault="00103595" w:rsidP="000D203C">
    <w:pPr>
      <w:pStyle w:val="Koptekst"/>
      <w:jc w:val="right"/>
    </w:pPr>
    <w:r>
      <w:rPr>
        <w:noProof/>
        <w:lang w:val="en-GB" w:eastAsia="en-GB"/>
      </w:rPr>
      <w:drawing>
        <wp:inline distT="0" distB="0" distL="0" distR="0" wp14:anchorId="05AF4802" wp14:editId="306A31F2">
          <wp:extent cx="2880360" cy="718820"/>
          <wp:effectExtent l="0" t="0" r="0" b="5080"/>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B78"/>
    <w:multiLevelType w:val="multilevel"/>
    <w:tmpl w:val="0A98E006"/>
    <w:lvl w:ilvl="0">
      <w:start w:val="1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F0B153C"/>
    <w:multiLevelType w:val="multilevel"/>
    <w:tmpl w:val="04090023"/>
    <w:lvl w:ilvl="0">
      <w:start w:val="1"/>
      <w:numFmt w:val="upperRoman"/>
      <w:pStyle w:val="Kop1"/>
      <w:lvlText w:val="Article %1."/>
      <w:lvlJc w:val="left"/>
      <w:pPr>
        <w:tabs>
          <w:tab w:val="num" w:pos="1440"/>
        </w:tabs>
        <w:ind w:left="0" w:firstLine="0"/>
      </w:pPr>
    </w:lvl>
    <w:lvl w:ilvl="1">
      <w:start w:val="1"/>
      <w:numFmt w:val="decimalZero"/>
      <w:pStyle w:val="Kop2"/>
      <w:isLgl/>
      <w:lvlText w:val="Section %1.%2"/>
      <w:lvlJc w:val="left"/>
      <w:pPr>
        <w:tabs>
          <w:tab w:val="num" w:pos="1080"/>
        </w:tabs>
        <w:ind w:left="0" w:firstLine="0"/>
      </w:pPr>
    </w:lvl>
    <w:lvl w:ilvl="2">
      <w:start w:val="1"/>
      <w:numFmt w:val="lowerLetter"/>
      <w:pStyle w:val="Kop3"/>
      <w:lvlText w:val="(%3)"/>
      <w:lvlJc w:val="left"/>
      <w:pPr>
        <w:tabs>
          <w:tab w:val="num" w:pos="720"/>
        </w:tabs>
        <w:ind w:left="720" w:hanging="432"/>
      </w:pPr>
    </w:lvl>
    <w:lvl w:ilvl="3">
      <w:start w:val="1"/>
      <w:numFmt w:val="lowerRoman"/>
      <w:pStyle w:val="Kop4"/>
      <w:lvlText w:val="(%4)"/>
      <w:lvlJc w:val="right"/>
      <w:pPr>
        <w:tabs>
          <w:tab w:val="num" w:pos="864"/>
        </w:tabs>
        <w:ind w:left="864" w:hanging="144"/>
      </w:pPr>
    </w:lvl>
    <w:lvl w:ilvl="4">
      <w:start w:val="1"/>
      <w:numFmt w:val="decimal"/>
      <w:pStyle w:val="Kop5"/>
      <w:lvlText w:val="%5)"/>
      <w:lvlJc w:val="left"/>
      <w:pPr>
        <w:tabs>
          <w:tab w:val="num" w:pos="1008"/>
        </w:tabs>
        <w:ind w:left="1008" w:hanging="432"/>
      </w:pPr>
    </w:lvl>
    <w:lvl w:ilvl="5">
      <w:start w:val="1"/>
      <w:numFmt w:val="lowerLetter"/>
      <w:pStyle w:val="Kop6"/>
      <w:lvlText w:val="%6)"/>
      <w:lvlJc w:val="left"/>
      <w:pPr>
        <w:tabs>
          <w:tab w:val="num" w:pos="1152"/>
        </w:tabs>
        <w:ind w:left="1152" w:hanging="432"/>
      </w:pPr>
    </w:lvl>
    <w:lvl w:ilvl="6">
      <w:start w:val="1"/>
      <w:numFmt w:val="lowerRoman"/>
      <w:pStyle w:val="Kop7"/>
      <w:lvlText w:val="%7)"/>
      <w:lvlJc w:val="right"/>
      <w:pPr>
        <w:tabs>
          <w:tab w:val="num" w:pos="1296"/>
        </w:tabs>
        <w:ind w:left="1296" w:hanging="288"/>
      </w:pPr>
    </w:lvl>
    <w:lvl w:ilvl="7">
      <w:start w:val="1"/>
      <w:numFmt w:val="lowerLetter"/>
      <w:pStyle w:val="Kop8"/>
      <w:lvlText w:val="%8."/>
      <w:lvlJc w:val="left"/>
      <w:pPr>
        <w:tabs>
          <w:tab w:val="num" w:pos="1440"/>
        </w:tabs>
        <w:ind w:left="1440" w:hanging="432"/>
      </w:pPr>
    </w:lvl>
    <w:lvl w:ilvl="8">
      <w:start w:val="1"/>
      <w:numFmt w:val="lowerRoman"/>
      <w:pStyle w:val="Kop9"/>
      <w:lvlText w:val="%9."/>
      <w:lvlJc w:val="right"/>
      <w:pPr>
        <w:tabs>
          <w:tab w:val="num" w:pos="1584"/>
        </w:tabs>
        <w:ind w:left="1584" w:hanging="144"/>
      </w:pPr>
    </w:lvl>
  </w:abstractNum>
  <w:abstractNum w:abstractNumId="2" w15:restartNumberingAfterBreak="0">
    <w:nsid w:val="25655B50"/>
    <w:multiLevelType w:val="hybridMultilevel"/>
    <w:tmpl w:val="0F72C582"/>
    <w:lvl w:ilvl="0" w:tplc="40A69CFC">
      <w:start w:val="1"/>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A716DC8"/>
    <w:multiLevelType w:val="hybridMultilevel"/>
    <w:tmpl w:val="533451BE"/>
    <w:lvl w:ilvl="0" w:tplc="16F64E9E">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4" w15:restartNumberingAfterBreak="0">
    <w:nsid w:val="6ED65E21"/>
    <w:multiLevelType w:val="hybridMultilevel"/>
    <w:tmpl w:val="C47A1C26"/>
    <w:lvl w:ilvl="0" w:tplc="DA5811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93050221">
    <w:abstractNumId w:val="1"/>
  </w:num>
  <w:num w:numId="2" w16cid:durableId="1226531906">
    <w:abstractNumId w:val="4"/>
  </w:num>
  <w:num w:numId="3" w16cid:durableId="1749424336">
    <w:abstractNumId w:val="2"/>
  </w:num>
  <w:num w:numId="4" w16cid:durableId="1134105374">
    <w:abstractNumId w:val="3"/>
  </w:num>
  <w:num w:numId="5" w16cid:durableId="128989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40"/>
    <w:rsid w:val="000222F3"/>
    <w:rsid w:val="00031424"/>
    <w:rsid w:val="000368FA"/>
    <w:rsid w:val="00083CB0"/>
    <w:rsid w:val="000C02A8"/>
    <w:rsid w:val="000C0F02"/>
    <w:rsid w:val="000D203C"/>
    <w:rsid w:val="000F5C9F"/>
    <w:rsid w:val="001028D8"/>
    <w:rsid w:val="00103595"/>
    <w:rsid w:val="0010360B"/>
    <w:rsid w:val="0010477E"/>
    <w:rsid w:val="00113089"/>
    <w:rsid w:val="001225F2"/>
    <w:rsid w:val="00130F23"/>
    <w:rsid w:val="0013462B"/>
    <w:rsid w:val="0013608F"/>
    <w:rsid w:val="00154F8C"/>
    <w:rsid w:val="00181AF3"/>
    <w:rsid w:val="00184DA2"/>
    <w:rsid w:val="00186DF9"/>
    <w:rsid w:val="00194CFB"/>
    <w:rsid w:val="001A2DB7"/>
    <w:rsid w:val="001A4D91"/>
    <w:rsid w:val="001D04A0"/>
    <w:rsid w:val="001E35E4"/>
    <w:rsid w:val="001F3062"/>
    <w:rsid w:val="001F3CF5"/>
    <w:rsid w:val="001F5D93"/>
    <w:rsid w:val="00205C77"/>
    <w:rsid w:val="0021063A"/>
    <w:rsid w:val="0022420D"/>
    <w:rsid w:val="002330FB"/>
    <w:rsid w:val="00234446"/>
    <w:rsid w:val="00240954"/>
    <w:rsid w:val="002466FE"/>
    <w:rsid w:val="00260177"/>
    <w:rsid w:val="00282977"/>
    <w:rsid w:val="00291537"/>
    <w:rsid w:val="00291D87"/>
    <w:rsid w:val="00297DBA"/>
    <w:rsid w:val="002C41D0"/>
    <w:rsid w:val="002E1BB3"/>
    <w:rsid w:val="002F6CD4"/>
    <w:rsid w:val="0031123F"/>
    <w:rsid w:val="003409FF"/>
    <w:rsid w:val="003514BF"/>
    <w:rsid w:val="00355457"/>
    <w:rsid w:val="00372BCD"/>
    <w:rsid w:val="00374889"/>
    <w:rsid w:val="003760A5"/>
    <w:rsid w:val="003802FB"/>
    <w:rsid w:val="00383732"/>
    <w:rsid w:val="0039217B"/>
    <w:rsid w:val="00395261"/>
    <w:rsid w:val="003C10B1"/>
    <w:rsid w:val="003D7457"/>
    <w:rsid w:val="003E25D5"/>
    <w:rsid w:val="00410871"/>
    <w:rsid w:val="004111AC"/>
    <w:rsid w:val="00416683"/>
    <w:rsid w:val="00435399"/>
    <w:rsid w:val="00460858"/>
    <w:rsid w:val="00462BF4"/>
    <w:rsid w:val="00497C17"/>
    <w:rsid w:val="004A5863"/>
    <w:rsid w:val="004C34F2"/>
    <w:rsid w:val="004C51B6"/>
    <w:rsid w:val="004D6C2B"/>
    <w:rsid w:val="004F4B56"/>
    <w:rsid w:val="005554BA"/>
    <w:rsid w:val="005752AE"/>
    <w:rsid w:val="005807CF"/>
    <w:rsid w:val="005844BE"/>
    <w:rsid w:val="005B4040"/>
    <w:rsid w:val="005D0ECD"/>
    <w:rsid w:val="005E0CCB"/>
    <w:rsid w:val="005F493A"/>
    <w:rsid w:val="00600525"/>
    <w:rsid w:val="00607470"/>
    <w:rsid w:val="00611CBB"/>
    <w:rsid w:val="00613686"/>
    <w:rsid w:val="00613BE9"/>
    <w:rsid w:val="00625AEE"/>
    <w:rsid w:val="00647049"/>
    <w:rsid w:val="00652966"/>
    <w:rsid w:val="006676F0"/>
    <w:rsid w:val="00674135"/>
    <w:rsid w:val="00677393"/>
    <w:rsid w:val="00684600"/>
    <w:rsid w:val="00692FA1"/>
    <w:rsid w:val="006949B8"/>
    <w:rsid w:val="00694CEB"/>
    <w:rsid w:val="006A4C13"/>
    <w:rsid w:val="006D231C"/>
    <w:rsid w:val="006D58DA"/>
    <w:rsid w:val="006E4FAC"/>
    <w:rsid w:val="00730A8F"/>
    <w:rsid w:val="00730B90"/>
    <w:rsid w:val="007314BB"/>
    <w:rsid w:val="00746034"/>
    <w:rsid w:val="0075126A"/>
    <w:rsid w:val="00755868"/>
    <w:rsid w:val="00767BD3"/>
    <w:rsid w:val="00767D22"/>
    <w:rsid w:val="007865D4"/>
    <w:rsid w:val="00791964"/>
    <w:rsid w:val="00796AB0"/>
    <w:rsid w:val="007B1BF5"/>
    <w:rsid w:val="007B43A0"/>
    <w:rsid w:val="007B6F63"/>
    <w:rsid w:val="007C07B5"/>
    <w:rsid w:val="007E7555"/>
    <w:rsid w:val="00825A68"/>
    <w:rsid w:val="00843280"/>
    <w:rsid w:val="008556FF"/>
    <w:rsid w:val="00876727"/>
    <w:rsid w:val="00895B77"/>
    <w:rsid w:val="008A7E68"/>
    <w:rsid w:val="008B5EA6"/>
    <w:rsid w:val="008C33DD"/>
    <w:rsid w:val="008F4CA3"/>
    <w:rsid w:val="00903BAE"/>
    <w:rsid w:val="009057FE"/>
    <w:rsid w:val="009241D0"/>
    <w:rsid w:val="00924661"/>
    <w:rsid w:val="00931E8F"/>
    <w:rsid w:val="00941FEA"/>
    <w:rsid w:val="00946AA8"/>
    <w:rsid w:val="00950ECD"/>
    <w:rsid w:val="00952672"/>
    <w:rsid w:val="00965B2F"/>
    <w:rsid w:val="00974776"/>
    <w:rsid w:val="00986D21"/>
    <w:rsid w:val="009927A3"/>
    <w:rsid w:val="00997E37"/>
    <w:rsid w:val="009A72FF"/>
    <w:rsid w:val="009B0E7C"/>
    <w:rsid w:val="009C1784"/>
    <w:rsid w:val="009E6DCC"/>
    <w:rsid w:val="009F0212"/>
    <w:rsid w:val="009F3BA2"/>
    <w:rsid w:val="00A0371D"/>
    <w:rsid w:val="00A530AE"/>
    <w:rsid w:val="00A70812"/>
    <w:rsid w:val="00A7769E"/>
    <w:rsid w:val="00A95300"/>
    <w:rsid w:val="00A96A53"/>
    <w:rsid w:val="00AA5691"/>
    <w:rsid w:val="00AA6DFB"/>
    <w:rsid w:val="00AA7B54"/>
    <w:rsid w:val="00AD736D"/>
    <w:rsid w:val="00AD7E24"/>
    <w:rsid w:val="00AE4584"/>
    <w:rsid w:val="00AF125B"/>
    <w:rsid w:val="00B0138B"/>
    <w:rsid w:val="00B3344E"/>
    <w:rsid w:val="00B57ECC"/>
    <w:rsid w:val="00B62307"/>
    <w:rsid w:val="00B7491F"/>
    <w:rsid w:val="00B7575B"/>
    <w:rsid w:val="00B819D4"/>
    <w:rsid w:val="00B835F6"/>
    <w:rsid w:val="00B87B6C"/>
    <w:rsid w:val="00B90CD0"/>
    <w:rsid w:val="00BA6E18"/>
    <w:rsid w:val="00BB77F9"/>
    <w:rsid w:val="00BD5E29"/>
    <w:rsid w:val="00BE03BC"/>
    <w:rsid w:val="00BE1D4C"/>
    <w:rsid w:val="00C015C3"/>
    <w:rsid w:val="00C032B6"/>
    <w:rsid w:val="00C262D4"/>
    <w:rsid w:val="00C3597D"/>
    <w:rsid w:val="00C5100B"/>
    <w:rsid w:val="00C571DB"/>
    <w:rsid w:val="00C57C36"/>
    <w:rsid w:val="00C76E59"/>
    <w:rsid w:val="00C864DB"/>
    <w:rsid w:val="00C87E5E"/>
    <w:rsid w:val="00CB2827"/>
    <w:rsid w:val="00CB61E5"/>
    <w:rsid w:val="00CB66C1"/>
    <w:rsid w:val="00CC4E07"/>
    <w:rsid w:val="00CD4D34"/>
    <w:rsid w:val="00CE5FA0"/>
    <w:rsid w:val="00CF4054"/>
    <w:rsid w:val="00CF7C75"/>
    <w:rsid w:val="00D01849"/>
    <w:rsid w:val="00D0515E"/>
    <w:rsid w:val="00D204FD"/>
    <w:rsid w:val="00D20943"/>
    <w:rsid w:val="00D27F74"/>
    <w:rsid w:val="00D348D5"/>
    <w:rsid w:val="00D44B0F"/>
    <w:rsid w:val="00D57FE1"/>
    <w:rsid w:val="00D62C00"/>
    <w:rsid w:val="00D71072"/>
    <w:rsid w:val="00D74575"/>
    <w:rsid w:val="00D91AD1"/>
    <w:rsid w:val="00DA35E6"/>
    <w:rsid w:val="00DB190A"/>
    <w:rsid w:val="00DD05DC"/>
    <w:rsid w:val="00DD4F62"/>
    <w:rsid w:val="00E225C0"/>
    <w:rsid w:val="00E321C1"/>
    <w:rsid w:val="00E35C22"/>
    <w:rsid w:val="00E44120"/>
    <w:rsid w:val="00E67E97"/>
    <w:rsid w:val="00E845DB"/>
    <w:rsid w:val="00E93EF6"/>
    <w:rsid w:val="00EA6348"/>
    <w:rsid w:val="00EB15E5"/>
    <w:rsid w:val="00EB651D"/>
    <w:rsid w:val="00EE61E7"/>
    <w:rsid w:val="00EF207D"/>
    <w:rsid w:val="00F033A3"/>
    <w:rsid w:val="00F0699E"/>
    <w:rsid w:val="00F06BAE"/>
    <w:rsid w:val="00F35CD6"/>
    <w:rsid w:val="00F412B9"/>
    <w:rsid w:val="00F42AF1"/>
    <w:rsid w:val="00F45876"/>
    <w:rsid w:val="00F5738E"/>
    <w:rsid w:val="00F66313"/>
    <w:rsid w:val="00F75C1F"/>
    <w:rsid w:val="00F77729"/>
    <w:rsid w:val="00F86985"/>
    <w:rsid w:val="00F9743C"/>
    <w:rsid w:val="00FB5ABF"/>
    <w:rsid w:val="00FE0A85"/>
    <w:rsid w:val="00FF36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5C65"/>
  <w15:docId w15:val="{C9C64045-2E07-419D-89D6-13686F9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en-US"/>
    </w:rPr>
  </w:style>
  <w:style w:type="paragraph" w:styleId="Kop1">
    <w:name w:val="heading 1"/>
    <w:basedOn w:val="Standaard"/>
    <w:next w:val="Standaard"/>
    <w:qFormat/>
    <w:pPr>
      <w:keepNext/>
      <w:numPr>
        <w:numId w:val="1"/>
      </w:numPr>
      <w:tabs>
        <w:tab w:val="left" w:pos="360"/>
      </w:tabs>
      <w:jc w:val="center"/>
      <w:outlineLvl w:val="0"/>
    </w:pPr>
    <w:rPr>
      <w:b/>
      <w:bCs/>
    </w:rPr>
  </w:style>
  <w:style w:type="paragraph" w:styleId="Kop2">
    <w:name w:val="heading 2"/>
    <w:basedOn w:val="Standaard"/>
    <w:next w:val="Standaard"/>
    <w:qFormat/>
    <w:pPr>
      <w:keepNext/>
      <w:numPr>
        <w:ilvl w:val="1"/>
        <w:numId w:val="1"/>
      </w:numPr>
      <w:spacing w:before="240" w:after="60"/>
      <w:outlineLvl w:val="1"/>
    </w:pPr>
    <w:rPr>
      <w:rFonts w:ascii="Arial" w:hAnsi="Arial" w:cs="Arial"/>
      <w:b/>
      <w:bCs/>
      <w:i/>
      <w:iCs/>
      <w:sz w:val="28"/>
      <w:szCs w:val="28"/>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qFormat/>
    <w:pPr>
      <w:keepNext/>
      <w:numPr>
        <w:ilvl w:val="3"/>
        <w:numId w:val="1"/>
      </w:numPr>
      <w:spacing w:before="240" w:after="60"/>
      <w:outlineLvl w:val="3"/>
    </w:pPr>
    <w:rPr>
      <w:b/>
      <w:bCs/>
      <w:sz w:val="28"/>
      <w:szCs w:val="28"/>
    </w:rPr>
  </w:style>
  <w:style w:type="paragraph" w:styleId="Kop5">
    <w:name w:val="heading 5"/>
    <w:basedOn w:val="Standaard"/>
    <w:next w:val="Standaard"/>
    <w:qFormat/>
    <w:pPr>
      <w:numPr>
        <w:ilvl w:val="4"/>
        <w:numId w:val="1"/>
      </w:numPr>
      <w:spacing w:before="240" w:after="60"/>
      <w:outlineLvl w:val="4"/>
    </w:pPr>
    <w:rPr>
      <w:b/>
      <w:bCs/>
      <w:i/>
      <w:iCs/>
      <w:sz w:val="26"/>
      <w:szCs w:val="26"/>
    </w:rPr>
  </w:style>
  <w:style w:type="paragraph" w:styleId="Kop6">
    <w:name w:val="heading 6"/>
    <w:basedOn w:val="Standaard"/>
    <w:next w:val="Standaard"/>
    <w:qFormat/>
    <w:pPr>
      <w:numPr>
        <w:ilvl w:val="5"/>
        <w:numId w:val="1"/>
      </w:numPr>
      <w:spacing w:before="240" w:after="60"/>
      <w:outlineLvl w:val="5"/>
    </w:pPr>
    <w:rPr>
      <w:b/>
      <w:bCs/>
      <w:sz w:val="22"/>
      <w:szCs w:val="22"/>
    </w:rPr>
  </w:style>
  <w:style w:type="paragraph" w:styleId="Kop7">
    <w:name w:val="heading 7"/>
    <w:basedOn w:val="Standaard"/>
    <w:next w:val="Standaard"/>
    <w:qFormat/>
    <w:pPr>
      <w:numPr>
        <w:ilvl w:val="6"/>
        <w:numId w:val="1"/>
      </w:numPr>
      <w:spacing w:before="240" w:after="60"/>
      <w:outlineLvl w:val="6"/>
    </w:pPr>
  </w:style>
  <w:style w:type="paragraph" w:styleId="Kop8">
    <w:name w:val="heading 8"/>
    <w:basedOn w:val="Standaard"/>
    <w:next w:val="Standaard"/>
    <w:qFormat/>
    <w:pPr>
      <w:numPr>
        <w:ilvl w:val="7"/>
        <w:numId w:val="1"/>
      </w:numPr>
      <w:spacing w:before="240" w:after="60"/>
      <w:outlineLvl w:val="7"/>
    </w:pPr>
    <w:rPr>
      <w:i/>
      <w:iCs/>
    </w:rPr>
  </w:style>
  <w:style w:type="paragraph" w:styleId="Kop9">
    <w:name w:val="heading 9"/>
    <w:basedOn w:val="Standaard"/>
    <w:next w:val="Standaard"/>
    <w:qFormat/>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rPr>
  </w:style>
  <w:style w:type="paragraph" w:styleId="Koptekst">
    <w:name w:val="header"/>
    <w:basedOn w:val="Standaard"/>
    <w:pPr>
      <w:tabs>
        <w:tab w:val="center" w:pos="4320"/>
        <w:tab w:val="right" w:pos="8640"/>
      </w:tabs>
    </w:pPr>
    <w:rPr>
      <w:rFonts w:ascii="Arial" w:hAnsi="Arial" w:cs="Arial"/>
    </w:rPr>
  </w:style>
  <w:style w:type="paragraph" w:styleId="Voettekst">
    <w:name w:val="footer"/>
    <w:basedOn w:val="Standaard"/>
    <w:pPr>
      <w:tabs>
        <w:tab w:val="center" w:pos="4320"/>
        <w:tab w:val="right" w:pos="8640"/>
      </w:tabs>
    </w:pPr>
  </w:style>
  <w:style w:type="paragraph" w:styleId="Plattetekstinspringen">
    <w:name w:val="Body Text Indent"/>
    <w:basedOn w:val="Standaard"/>
    <w:pPr>
      <w:ind w:left="720"/>
    </w:pPr>
  </w:style>
  <w:style w:type="paragraph" w:styleId="Plattetekstinspringen2">
    <w:name w:val="Body Text Indent 2"/>
    <w:basedOn w:val="Standaard"/>
    <w:pPr>
      <w:ind w:left="720" w:hanging="432"/>
    </w:pPr>
  </w:style>
  <w:style w:type="paragraph" w:styleId="Plattetekstinspringen3">
    <w:name w:val="Body Text Indent 3"/>
    <w:basedOn w:val="Standaard"/>
    <w:pPr>
      <w:ind w:left="720" w:hanging="720"/>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link w:val="TekstopmerkingChar"/>
    <w:semiHidden/>
    <w:rPr>
      <w:sz w:val="20"/>
      <w:szCs w:val="20"/>
    </w:rPr>
  </w:style>
  <w:style w:type="character" w:styleId="Paginanummer">
    <w:name w:val="page number"/>
    <w:basedOn w:val="Standaardalinea-lettertype"/>
  </w:style>
  <w:style w:type="paragraph" w:styleId="Inhopg1">
    <w:name w:val="toc 1"/>
    <w:basedOn w:val="Standaard"/>
    <w:next w:val="Standaard"/>
    <w:autoRedefine/>
    <w:semiHidden/>
    <w:pPr>
      <w:jc w:val="center"/>
    </w:pPr>
    <w:rPr>
      <w:rFonts w:ascii="Arial" w:hAnsi="Arial" w:cs="Arial"/>
      <w:b/>
      <w:bCs/>
      <w:sz w:val="20"/>
    </w:rPr>
  </w:style>
  <w:style w:type="paragraph" w:styleId="Inhopg2">
    <w:name w:val="toc 2"/>
    <w:basedOn w:val="Standaard"/>
    <w:next w:val="Standaard"/>
    <w:autoRedefine/>
    <w:semiHidden/>
    <w:pPr>
      <w:ind w:left="240"/>
    </w:p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styleId="Voetnoottekst">
    <w:name w:val="footnote text"/>
    <w:basedOn w:val="Standaard"/>
    <w:semiHidden/>
    <w:rPr>
      <w:sz w:val="20"/>
      <w:szCs w:val="20"/>
    </w:rPr>
  </w:style>
  <w:style w:type="character" w:styleId="Voetnootmarkering">
    <w:name w:val="footnote reference"/>
    <w:basedOn w:val="Standaardalinea-lettertype"/>
    <w:semiHidden/>
    <w:rPr>
      <w:vertAlign w:val="superscript"/>
    </w:rPr>
  </w:style>
  <w:style w:type="paragraph" w:styleId="Plattetekst">
    <w:name w:val="Body Text"/>
    <w:basedOn w:val="Standaard"/>
    <w:rPr>
      <w:rFonts w:ascii="Arial" w:hAnsi="Arial" w:cs="Arial"/>
      <w:sz w:val="20"/>
    </w:rPr>
  </w:style>
  <w:style w:type="paragraph" w:styleId="Plattetekst2">
    <w:name w:val="Body Text 2"/>
    <w:basedOn w:val="Standaard"/>
    <w:rPr>
      <w:b/>
      <w:bCs/>
    </w:rPr>
  </w:style>
  <w:style w:type="paragraph" w:styleId="Plattetekst3">
    <w:name w:val="Body Text 3"/>
    <w:basedOn w:val="Standaard"/>
    <w:pPr>
      <w:tabs>
        <w:tab w:val="left" w:pos="2880"/>
        <w:tab w:val="left" w:pos="5760"/>
      </w:tabs>
    </w:pPr>
    <w:rPr>
      <w:rFonts w:ascii="Arial" w:hAnsi="Arial" w:cs="Arial"/>
      <w:sz w:val="19"/>
    </w:rPr>
  </w:style>
  <w:style w:type="paragraph" w:styleId="Ballontekst">
    <w:name w:val="Balloon Text"/>
    <w:basedOn w:val="Standaard"/>
    <w:link w:val="BallontekstChar"/>
    <w:semiHidden/>
    <w:unhideWhenUsed/>
    <w:rsid w:val="009057FE"/>
    <w:rPr>
      <w:rFonts w:ascii="Segoe UI" w:hAnsi="Segoe UI" w:cs="Segoe UI"/>
      <w:sz w:val="18"/>
      <w:szCs w:val="18"/>
    </w:rPr>
  </w:style>
  <w:style w:type="character" w:customStyle="1" w:styleId="BallontekstChar">
    <w:name w:val="Ballontekst Char"/>
    <w:basedOn w:val="Standaardalinea-lettertype"/>
    <w:link w:val="Ballontekst"/>
    <w:semiHidden/>
    <w:rsid w:val="009057FE"/>
    <w:rPr>
      <w:rFonts w:ascii="Segoe UI" w:hAnsi="Segoe UI" w:cs="Segoe UI"/>
      <w:sz w:val="18"/>
      <w:szCs w:val="18"/>
      <w:lang w:eastAsia="en-US"/>
    </w:rPr>
  </w:style>
  <w:style w:type="paragraph" w:styleId="Onderwerpvanopmerking">
    <w:name w:val="annotation subject"/>
    <w:basedOn w:val="Tekstopmerking"/>
    <w:next w:val="Tekstopmerking"/>
    <w:link w:val="OnderwerpvanopmerkingChar"/>
    <w:semiHidden/>
    <w:unhideWhenUsed/>
    <w:rsid w:val="001D04A0"/>
    <w:rPr>
      <w:b/>
      <w:bCs/>
    </w:rPr>
  </w:style>
  <w:style w:type="character" w:customStyle="1" w:styleId="TekstopmerkingChar">
    <w:name w:val="Tekst opmerking Char"/>
    <w:basedOn w:val="Standaardalinea-lettertype"/>
    <w:link w:val="Tekstopmerking"/>
    <w:semiHidden/>
    <w:rsid w:val="001D04A0"/>
    <w:rPr>
      <w:lang w:eastAsia="en-US"/>
    </w:rPr>
  </w:style>
  <w:style w:type="character" w:customStyle="1" w:styleId="OnderwerpvanopmerkingChar">
    <w:name w:val="Onderwerp van opmerking Char"/>
    <w:basedOn w:val="TekstopmerkingChar"/>
    <w:link w:val="Onderwerpvanopmerking"/>
    <w:semiHidden/>
    <w:rsid w:val="001D04A0"/>
    <w:rPr>
      <w:b/>
      <w:bCs/>
      <w:lang w:eastAsia="en-US"/>
    </w:rPr>
  </w:style>
  <w:style w:type="paragraph" w:styleId="Revisie">
    <w:name w:val="Revision"/>
    <w:hidden/>
    <w:uiPriority w:val="99"/>
    <w:semiHidden/>
    <w:rsid w:val="009C17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89A2C094F2E83E428C1850C85DFA7E1E" ma:contentTypeVersion="18" ma:contentTypeDescription="Create a new document." ma:contentTypeScope="" ma:versionID="f8297a80d3528b019c39350a9c53244b">
  <xsd:schema xmlns:xsd="http://www.w3.org/2001/XMLSchema" xmlns:xs="http://www.w3.org/2001/XMLSchema" xmlns:p="http://schemas.microsoft.com/office/2006/metadata/properties" xmlns:ns2="29136f17-d054-4fc0-90a9-f6ba62fd47ff" xmlns:ns3="3449567a-c3a0-47af-97dc-634200d21c7b" targetNamespace="http://schemas.microsoft.com/office/2006/metadata/properties" ma:root="true" ma:fieldsID="364a81b9621d3ec6706c4cea3419f2ff" ns2:_="" ns3:_="">
    <xsd:import namespace="29136f17-d054-4fc0-90a9-f6ba62fd47ff"/>
    <xsd:import namespace="3449567a-c3a0-47af-97dc-634200d21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36f17-d054-4fc0-90a9-f6ba62fd4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a1c257-e9c9-4be3-b68a-b66801445e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567a-c3a0-47af-97dc-634200d21c7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129c48-6691-41f3-99bc-f554211db3bd}" ma:internalName="TaxCatchAll" ma:showField="CatchAllData" ma:web="3449567a-c3a0-47af-97dc-634200d21c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136f17-d054-4fc0-90a9-f6ba62fd47ff">
      <Terms xmlns="http://schemas.microsoft.com/office/infopath/2007/PartnerControls"/>
    </lcf76f155ced4ddcb4097134ff3c332f>
    <TaxCatchAll xmlns="3449567a-c3a0-47af-97dc-634200d21c7b" xsi:nil="true"/>
  </documentManagement>
</p:properties>
</file>

<file path=customXml/itemProps1.xml><?xml version="1.0" encoding="utf-8"?>
<ds:datastoreItem xmlns:ds="http://schemas.openxmlformats.org/officeDocument/2006/customXml" ds:itemID="{B4E11001-FC66-4012-A55A-530C49FC1679}">
  <ds:schemaRefs>
    <ds:schemaRef ds:uri="http://schemas.microsoft.com/sharepoint/v3/contenttype/forms"/>
  </ds:schemaRefs>
</ds:datastoreItem>
</file>

<file path=customXml/itemProps2.xml><?xml version="1.0" encoding="utf-8"?>
<ds:datastoreItem xmlns:ds="http://schemas.openxmlformats.org/officeDocument/2006/customXml" ds:itemID="{A2F4B9C5-A4CA-4BC9-AA95-090234EC1F6A}">
  <ds:schemaRefs>
    <ds:schemaRef ds:uri="http://schemas.openxmlformats.org/officeDocument/2006/bibliography"/>
  </ds:schemaRefs>
</ds:datastoreItem>
</file>

<file path=customXml/itemProps3.xml><?xml version="1.0" encoding="utf-8"?>
<ds:datastoreItem xmlns:ds="http://schemas.openxmlformats.org/officeDocument/2006/customXml" ds:itemID="{BC768D37-E35A-40ED-9413-64223E05B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36f17-d054-4fc0-90a9-f6ba62fd47ff"/>
    <ds:schemaRef ds:uri="3449567a-c3a0-47af-97dc-634200d21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54AE0-3134-42ED-8A2E-5C4654835BB8}">
  <ds:schemaRefs>
    <ds:schemaRef ds:uri="http://schemas.microsoft.com/office/2006/metadata/properties"/>
    <ds:schemaRef ds:uri="http://schemas.microsoft.com/office/infopath/2007/PartnerControls"/>
    <ds:schemaRef ds:uri="29136f17-d054-4fc0-90a9-f6ba62fd47ff"/>
    <ds:schemaRef ds:uri="3449567a-c3a0-47af-97dc-634200d21c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4591</Words>
  <Characters>25251</Characters>
  <Application>Microsoft Office Word</Application>
  <DocSecurity>0</DocSecurity>
  <Lines>210</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INLEIDING</vt:lpstr>
      <vt:lpstr>INLEIDING</vt:lpstr>
    </vt:vector>
  </TitlesOfParts>
  <Company>Ballast Nedam N.V.</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a.klaassen</dc:creator>
  <cp:keywords/>
  <cp:lastModifiedBy>Daan Lutje Wooldrik</cp:lastModifiedBy>
  <cp:revision>11</cp:revision>
  <cp:lastPrinted>2025-04-01T13:00:00Z</cp:lastPrinted>
  <dcterms:created xsi:type="dcterms:W3CDTF">2025-04-01T12:57:00Z</dcterms:created>
  <dcterms:modified xsi:type="dcterms:W3CDTF">2026-02-02T08:50:00Z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0x01010089A2C094F2E83E428C1850C85DFA7E1E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1267600</vt:r8>
  </property>
</Properties>
</file>